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8157BF">
      <w:pPr>
        <w:pStyle w:val="NormalWeb"/>
        <w:rPr>
          <w:lang w:val="en-US"/>
        </w:rPr>
      </w:pPr>
      <w:r>
        <w:rPr>
          <w:lang w:val="en-US"/>
        </w:rPr>
        <w:t> </w:t>
      </w:r>
    </w:p>
    <w:p w:rsidR="00000000" w:rsidRDefault="008157BF">
      <w:pPr>
        <w:pStyle w:val="NormalWeb"/>
        <w:rPr>
          <w:lang w:val="en-US"/>
        </w:rPr>
      </w:pPr>
      <w:r>
        <w:rPr>
          <w:lang w:val="en-US"/>
        </w:rPr>
        <w:t> </w:t>
      </w:r>
    </w:p>
    <w:p w:rsidR="00000000" w:rsidRDefault="008157BF">
      <w:pPr>
        <w:pStyle w:val="NormalWeb"/>
        <w:rPr>
          <w:lang w:val="en-US"/>
        </w:rPr>
      </w:pPr>
      <w:r>
        <w:rPr>
          <w:lang w:val="en-US"/>
        </w:rPr>
        <w:t> </w:t>
      </w:r>
    </w:p>
    <w:p w:rsidR="00000000" w:rsidRDefault="008157BF">
      <w:pPr>
        <w:pStyle w:val="Heading1"/>
        <w:jc w:val="center"/>
        <w:rPr>
          <w:rFonts w:ascii="Verdana" w:eastAsia="Times New Roman" w:hAnsi="Verdana"/>
          <w:lang w:val="en-US"/>
        </w:rPr>
      </w:pPr>
      <w:r>
        <w:rPr>
          <w:rFonts w:ascii="Verdana" w:eastAsia="Times New Roman" w:hAnsi="Verdana"/>
          <w:lang w:val="en-US"/>
        </w:rPr>
        <w:t>Smarter Marketing How AI is Transforming the Digital Space</w:t>
      </w:r>
    </w:p>
    <w:p w:rsidR="00000000" w:rsidRDefault="008157BF">
      <w:pPr>
        <w:rPr>
          <w:rFonts w:eastAsia="Times New Roman"/>
          <w:lang w:val="en-US"/>
        </w:rPr>
      </w:pPr>
      <w:r>
        <w:rPr>
          <w:rFonts w:eastAsia="Times New Roman"/>
          <w:lang w:val="en-US"/>
        </w:rPr>
        <w:pict>
          <v:rect id="_x0000_i1025" style="width:0;height:1.5pt" o:hralign="center" o:hrstd="t" o:hr="t" fillcolor="#a0a0a0" stroked="f"/>
        </w:pict>
      </w:r>
    </w:p>
    <w:p w:rsidR="00000000" w:rsidRDefault="008157BF">
      <w:pPr>
        <w:pStyle w:val="NormalWeb"/>
        <w:rPr>
          <w:lang w:val="en-US"/>
        </w:rPr>
      </w:pPr>
      <w:r>
        <w:rPr>
          <w:lang w:val="en-US"/>
        </w:rPr>
        <w:t> </w:t>
      </w:r>
    </w:p>
    <w:p w:rsidR="00000000" w:rsidRDefault="008157BF">
      <w:pPr>
        <w:pStyle w:val="NormalWeb"/>
        <w:rPr>
          <w:lang w:val="en-US"/>
        </w:rPr>
      </w:pPr>
      <w:r>
        <w:rPr>
          <w:lang w:val="en-US"/>
        </w:rPr>
        <w:t> </w:t>
      </w:r>
    </w:p>
    <w:p w:rsidR="00000000" w:rsidRDefault="008157BF">
      <w:pPr>
        <w:pageBreakBefore/>
        <w:divId w:val="355039218"/>
        <w:rPr>
          <w:rFonts w:eastAsia="Times New Roman"/>
          <w:lang w:val="en-US"/>
        </w:rPr>
      </w:pPr>
      <w:r>
        <w:rPr>
          <w:rFonts w:eastAsia="Times New Roman"/>
          <w:lang w:val="en-US"/>
        </w:rPr>
        <w:lastRenderedPageBreak/>
        <w:t> </w:t>
      </w:r>
    </w:p>
    <w:p w:rsidR="00000000" w:rsidRDefault="008157BF">
      <w:pPr>
        <w:pStyle w:val="NormalWeb"/>
        <w:rPr>
          <w:lang w:val="en-US"/>
        </w:rPr>
      </w:pPr>
      <w:r>
        <w:rPr>
          <w:lang w:val="en-US"/>
        </w:rPr>
        <w:t> </w:t>
      </w:r>
    </w:p>
    <w:p w:rsidR="00000000" w:rsidRDefault="008157BF">
      <w:pPr>
        <w:pStyle w:val="Heading4"/>
        <w:jc w:val="center"/>
        <w:rPr>
          <w:rFonts w:ascii="Verdana" w:eastAsia="Times New Roman" w:hAnsi="Verdana"/>
          <w:lang w:val="en-US"/>
        </w:rPr>
      </w:pPr>
      <w:r>
        <w:rPr>
          <w:rFonts w:ascii="Verdana" w:eastAsia="Times New Roman" w:hAnsi="Verdana"/>
          <w:lang w:val="en-US"/>
        </w:rPr>
        <w:t>Contents</w:t>
      </w:r>
    </w:p>
    <w:p w:rsidR="00000000" w:rsidRDefault="008157BF">
      <w:pPr>
        <w:pStyle w:val="NormalWeb"/>
        <w:rPr>
          <w:lang w:val="en-US"/>
        </w:rPr>
      </w:pPr>
      <w:r>
        <w:rPr>
          <w:lang w:val="en-US"/>
        </w:rPr>
        <w:t> </w:t>
      </w:r>
    </w:p>
    <w:p w:rsidR="00000000" w:rsidRDefault="008157BF">
      <w:pPr>
        <w:pStyle w:val="NormalWeb"/>
        <w:rPr>
          <w:lang w:val="en-US"/>
        </w:rPr>
      </w:pPr>
      <w:r>
        <w:rPr>
          <w:lang w:val="en-US"/>
        </w:rPr>
        <w:t> </w:t>
      </w:r>
    </w:p>
    <w:p w:rsidR="00000000" w:rsidRDefault="008157BF">
      <w:pPr>
        <w:pStyle w:val="Heading5"/>
        <w:jc w:val="center"/>
        <w:rPr>
          <w:rFonts w:ascii="Verdana" w:eastAsia="Times New Roman" w:hAnsi="Verdana"/>
          <w:lang w:val="en-US"/>
        </w:rPr>
      </w:pPr>
      <w:r>
        <w:rPr>
          <w:rFonts w:ascii="Verdana" w:eastAsia="Times New Roman" w:hAnsi="Verdana"/>
          <w:lang w:val="en-US"/>
        </w:rPr>
        <w:t>Chapter 1: Understanding AI in Marketing</w:t>
      </w:r>
    </w:p>
    <w:p w:rsidR="00000000" w:rsidRDefault="008157BF">
      <w:pPr>
        <w:pStyle w:val="Heading5"/>
        <w:jc w:val="center"/>
        <w:rPr>
          <w:rFonts w:ascii="Verdana" w:eastAsia="Times New Roman" w:hAnsi="Verdana"/>
          <w:lang w:val="en-US"/>
        </w:rPr>
      </w:pPr>
      <w:r>
        <w:rPr>
          <w:rFonts w:ascii="Verdana" w:eastAsia="Times New Roman" w:hAnsi="Verdana"/>
          <w:lang w:val="en-US"/>
        </w:rPr>
        <w:t>Chapter 2: The Evolution of Digital Marketing</w:t>
      </w:r>
    </w:p>
    <w:p w:rsidR="00000000" w:rsidRDefault="008157BF">
      <w:pPr>
        <w:pStyle w:val="Heading5"/>
        <w:jc w:val="center"/>
        <w:rPr>
          <w:rFonts w:ascii="Verdana" w:eastAsia="Times New Roman" w:hAnsi="Verdana"/>
          <w:lang w:val="en-US"/>
        </w:rPr>
      </w:pPr>
      <w:r>
        <w:rPr>
          <w:rFonts w:ascii="Verdana" w:eastAsia="Times New Roman" w:hAnsi="Verdana"/>
          <w:lang w:val="en-US"/>
        </w:rPr>
        <w:t>Chapter 3: Key AI Technologies in Marketing</w:t>
      </w:r>
    </w:p>
    <w:p w:rsidR="00000000" w:rsidRDefault="008157BF">
      <w:pPr>
        <w:pStyle w:val="Heading5"/>
        <w:jc w:val="center"/>
        <w:rPr>
          <w:rFonts w:ascii="Verdana" w:eastAsia="Times New Roman" w:hAnsi="Verdana"/>
          <w:lang w:val="en-US"/>
        </w:rPr>
      </w:pPr>
      <w:r>
        <w:rPr>
          <w:rFonts w:ascii="Verdana" w:eastAsia="Times New Roman" w:hAnsi="Verdana"/>
          <w:lang w:val="en-US"/>
        </w:rPr>
        <w:t>Chapter 4: Personalization and Customer Experience</w:t>
      </w:r>
    </w:p>
    <w:p w:rsidR="00000000" w:rsidRDefault="008157BF">
      <w:pPr>
        <w:pStyle w:val="Heading5"/>
        <w:jc w:val="center"/>
        <w:rPr>
          <w:rFonts w:ascii="Verdana" w:eastAsia="Times New Roman" w:hAnsi="Verdana"/>
          <w:lang w:val="en-US"/>
        </w:rPr>
      </w:pPr>
      <w:r>
        <w:rPr>
          <w:rFonts w:ascii="Verdana" w:eastAsia="Times New Roman" w:hAnsi="Verdana"/>
          <w:lang w:val="en-US"/>
        </w:rPr>
        <w:t>Chapter 5: Automa</w:t>
      </w:r>
      <w:r>
        <w:rPr>
          <w:rFonts w:ascii="Verdana" w:eastAsia="Times New Roman" w:hAnsi="Verdana"/>
          <w:lang w:val="en-US"/>
        </w:rPr>
        <w:t>ting Marketing Processes</w:t>
      </w:r>
    </w:p>
    <w:p w:rsidR="00000000" w:rsidRDefault="008157BF">
      <w:pPr>
        <w:pStyle w:val="Heading5"/>
        <w:jc w:val="center"/>
        <w:rPr>
          <w:rFonts w:ascii="Verdana" w:eastAsia="Times New Roman" w:hAnsi="Verdana"/>
          <w:lang w:val="en-US"/>
        </w:rPr>
      </w:pPr>
      <w:r>
        <w:rPr>
          <w:rFonts w:ascii="Verdana" w:eastAsia="Times New Roman" w:hAnsi="Verdana"/>
          <w:lang w:val="en-US"/>
        </w:rPr>
        <w:t>Chapter 6: Data-Driven Decisions</w:t>
      </w:r>
    </w:p>
    <w:p w:rsidR="00000000" w:rsidRDefault="008157BF">
      <w:pPr>
        <w:pStyle w:val="Heading5"/>
        <w:jc w:val="center"/>
        <w:rPr>
          <w:rFonts w:ascii="Verdana" w:eastAsia="Times New Roman" w:hAnsi="Verdana"/>
          <w:lang w:val="en-US"/>
        </w:rPr>
      </w:pPr>
      <w:r>
        <w:rPr>
          <w:rFonts w:ascii="Verdana" w:eastAsia="Times New Roman" w:hAnsi="Verdana"/>
          <w:lang w:val="en-US"/>
        </w:rPr>
        <w:t>Chapter 7: Measuring Success with AI</w:t>
      </w:r>
    </w:p>
    <w:p w:rsidR="00000000" w:rsidRDefault="008157BF">
      <w:pPr>
        <w:pStyle w:val="Heading5"/>
        <w:jc w:val="center"/>
        <w:rPr>
          <w:rFonts w:ascii="Verdana" w:eastAsia="Times New Roman" w:hAnsi="Verdana"/>
          <w:lang w:val="en-US"/>
        </w:rPr>
      </w:pPr>
      <w:r>
        <w:rPr>
          <w:rFonts w:ascii="Verdana" w:eastAsia="Times New Roman" w:hAnsi="Verdana"/>
          <w:lang w:val="en-US"/>
        </w:rPr>
        <w:t>Chapter 8: Ethical Considerations in AI Marketing</w:t>
      </w:r>
    </w:p>
    <w:p w:rsidR="00000000" w:rsidRDefault="008157BF">
      <w:pPr>
        <w:pStyle w:val="Heading5"/>
        <w:jc w:val="center"/>
        <w:rPr>
          <w:rFonts w:ascii="Verdana" w:eastAsia="Times New Roman" w:hAnsi="Verdana"/>
          <w:lang w:val="en-US"/>
        </w:rPr>
      </w:pPr>
      <w:r>
        <w:rPr>
          <w:rFonts w:ascii="Verdana" w:eastAsia="Times New Roman" w:hAnsi="Verdana"/>
          <w:lang w:val="en-US"/>
        </w:rPr>
        <w:t>Chapter 9: The Future of AI in Marketing</w:t>
      </w:r>
    </w:p>
    <w:p w:rsidR="00000000" w:rsidRDefault="008157BF">
      <w:pPr>
        <w:pStyle w:val="Heading5"/>
        <w:jc w:val="center"/>
        <w:rPr>
          <w:rFonts w:ascii="Verdana" w:eastAsia="Times New Roman" w:hAnsi="Verdana"/>
          <w:lang w:val="en-US"/>
        </w:rPr>
      </w:pPr>
      <w:r>
        <w:rPr>
          <w:rFonts w:ascii="Verdana" w:eastAsia="Times New Roman" w:hAnsi="Verdana"/>
          <w:lang w:val="en-US"/>
        </w:rPr>
        <w:t>Chapter 10: Getting Started with AI in Your Marketing Strategy</w:t>
      </w:r>
    </w:p>
    <w:p w:rsidR="00000000" w:rsidRDefault="008157BF">
      <w:pPr>
        <w:pStyle w:val="NormalWeb"/>
        <w:rPr>
          <w:lang w:val="en-US"/>
        </w:rPr>
      </w:pPr>
      <w:r>
        <w:rPr>
          <w:lang w:val="en-US"/>
        </w:rPr>
        <w:t> </w:t>
      </w:r>
    </w:p>
    <w:p w:rsidR="00000000" w:rsidRDefault="008157BF">
      <w:pPr>
        <w:rPr>
          <w:rFonts w:eastAsia="Times New Roman"/>
          <w:lang w:val="en-US"/>
        </w:rPr>
      </w:pPr>
      <w:r>
        <w:rPr>
          <w:rFonts w:eastAsia="Times New Roman"/>
          <w:lang w:val="en-US"/>
        </w:rPr>
        <w:pict>
          <v:rect id="_x0000_i1026" style="width:0;height:1.5pt" o:hralign="center" o:hrstd="t" o:hr="t" fillcolor="#a0a0a0" stroked="f"/>
        </w:pict>
      </w:r>
    </w:p>
    <w:p w:rsidR="00000000" w:rsidRDefault="008157BF">
      <w:pPr>
        <w:pageBreakBefore/>
        <w:divId w:val="908542832"/>
        <w:rPr>
          <w:rFonts w:eastAsia="Times New Roman"/>
          <w:lang w:val="en-US"/>
        </w:rPr>
      </w:pPr>
      <w:r>
        <w:rPr>
          <w:rFonts w:eastAsia="Times New Roman"/>
          <w:lang w:val="en-US"/>
        </w:rPr>
        <w:lastRenderedPageBreak/>
        <w:t> </w:t>
      </w:r>
    </w:p>
    <w:p w:rsidR="00000000" w:rsidRDefault="008157BF">
      <w:pPr>
        <w:pStyle w:val="NormalWeb"/>
        <w:rPr>
          <w:lang w:val="en-US"/>
        </w:rPr>
      </w:pPr>
      <w:r>
        <w:rPr>
          <w:lang w:val="en-US"/>
        </w:rPr>
        <w:t>## Chapter 1: Understanding AI in Marketing</w:t>
      </w:r>
    </w:p>
    <w:p w:rsidR="00000000" w:rsidRDefault="008157BF">
      <w:pPr>
        <w:pStyle w:val="NormalWeb"/>
        <w:rPr>
          <w:lang w:val="en-US"/>
        </w:rPr>
      </w:pPr>
      <w:r>
        <w:rPr>
          <w:lang w:val="en-US"/>
        </w:rPr>
        <w:t> </w:t>
      </w:r>
    </w:p>
    <w:p w:rsidR="00000000" w:rsidRDefault="008157BF">
      <w:pPr>
        <w:pStyle w:val="NormalWeb"/>
        <w:rPr>
          <w:lang w:val="en-US"/>
        </w:rPr>
      </w:pPr>
      <w:r>
        <w:rPr>
          <w:lang w:val="en-US"/>
        </w:rPr>
        <w:t>Artificial intelligence (AI) has become a cornerstone in the evolution of modern marketing. Far from being just a buzzword, AI is a transformative force reshaping how businesse</w:t>
      </w:r>
      <w:r>
        <w:rPr>
          <w:lang w:val="en-US"/>
        </w:rPr>
        <w:t>s interact with consumers. To comprehend its significance in the marketing landscape, it's essential to grasp the fundamental concepts of AI, its functions, and its applications in the digital space.</w:t>
      </w:r>
    </w:p>
    <w:p w:rsidR="00000000" w:rsidRDefault="008157BF">
      <w:pPr>
        <w:pStyle w:val="NormalWeb"/>
        <w:rPr>
          <w:lang w:val="en-US"/>
        </w:rPr>
      </w:pPr>
      <w:r>
        <w:rPr>
          <w:lang w:val="en-US"/>
        </w:rPr>
        <w:t xml:space="preserve">At its core, artificial intelligence refers to the simulation of human intelligence processes by machines, particularly computer systems. These processes include learning, reasoning, problem-solving, perception, and language understanding. In the realm of </w:t>
      </w:r>
      <w:r>
        <w:rPr>
          <w:lang w:val="en-US"/>
        </w:rPr>
        <w:t>marketing, AI leverages vast amounts of data to deliver insights, automate processes, and create more personalized experiences for customers.</w:t>
      </w:r>
    </w:p>
    <w:p w:rsidR="00000000" w:rsidRDefault="008157BF">
      <w:pPr>
        <w:pStyle w:val="NormalWeb"/>
        <w:rPr>
          <w:lang w:val="en-US"/>
        </w:rPr>
      </w:pPr>
      <w:r>
        <w:rPr>
          <w:lang w:val="en-US"/>
        </w:rPr>
        <w:t>One of the basic principles behind AI is machine learning, a subset of AI that enables systems to learn from data,</w:t>
      </w:r>
      <w:r>
        <w:rPr>
          <w:lang w:val="en-US"/>
        </w:rPr>
        <w:t xml:space="preserve"> recognize patterns, and improve their performance over time without being explicitly programmed. For example, marketers can use machine learning algorithms to analyze consumer behavior, predict future purchases, and segment audiences based on their prefer</w:t>
      </w:r>
      <w:r>
        <w:rPr>
          <w:lang w:val="en-US"/>
        </w:rPr>
        <w:t>ences. This capability allows brands to target their marketing efforts more accurately a</w:t>
      </w:r>
      <w:bookmarkStart w:id="0" w:name="_GoBack"/>
      <w:bookmarkEnd w:id="0"/>
      <w:r>
        <w:rPr>
          <w:lang w:val="en-US"/>
        </w:rPr>
        <w:t>nd effectively.</w:t>
      </w:r>
    </w:p>
    <w:p w:rsidR="00000000" w:rsidRDefault="008157BF">
      <w:pPr>
        <w:pStyle w:val="NormalWeb"/>
        <w:rPr>
          <w:lang w:val="en-US"/>
        </w:rPr>
      </w:pPr>
      <w:r>
        <w:rPr>
          <w:lang w:val="en-US"/>
        </w:rPr>
        <w:t>Natural language processing (NLP) is another vital component of AI that has significant implications for marketing. NLP allows machines to understand an</w:t>
      </w:r>
      <w:r>
        <w:rPr>
          <w:lang w:val="en-US"/>
        </w:rPr>
        <w:t xml:space="preserve">d interpret human language, enabling more intuitive interactions between consumers and digital platforms. </w:t>
      </w:r>
      <w:proofErr w:type="spellStart"/>
      <w:r>
        <w:rPr>
          <w:lang w:val="en-US"/>
        </w:rPr>
        <w:t>Chatbots</w:t>
      </w:r>
      <w:proofErr w:type="spellEnd"/>
      <w:r>
        <w:rPr>
          <w:lang w:val="en-US"/>
        </w:rPr>
        <w:t>, for instance, utilize NLP to provide customer support and engage with users in real time. By responding to inquiries and processing feedback</w:t>
      </w:r>
      <w:r>
        <w:rPr>
          <w:lang w:val="en-US"/>
        </w:rPr>
        <w:t xml:space="preserve"> instantly, brands can enhance customer satisfaction and loyalty.</w:t>
      </w:r>
    </w:p>
    <w:p w:rsidR="00000000" w:rsidRDefault="008157BF">
      <w:pPr>
        <w:pStyle w:val="NormalWeb"/>
        <w:rPr>
          <w:lang w:val="en-US"/>
        </w:rPr>
      </w:pPr>
      <w:r>
        <w:rPr>
          <w:lang w:val="en-US"/>
        </w:rPr>
        <w:t xml:space="preserve">Moreover, AI's data processing abilities enable marketers to gather insights from a multitude of sources, from social media platforms to website analytics. This wealth of information can be </w:t>
      </w:r>
      <w:r>
        <w:rPr>
          <w:lang w:val="en-US"/>
        </w:rPr>
        <w:t>harnessed to inform marketing strategies and drive decision-making. For example, predictive analytics, powered by AI, can analyze historical data to identify trends and forecast future trends. Brands can thus allocate resources more efficiently, crafting c</w:t>
      </w:r>
      <w:r>
        <w:rPr>
          <w:lang w:val="en-US"/>
        </w:rPr>
        <w:t>ampaigns that resonate with their target audiences.</w:t>
      </w:r>
    </w:p>
    <w:p w:rsidR="00000000" w:rsidRDefault="008157BF">
      <w:pPr>
        <w:pStyle w:val="NormalWeb"/>
        <w:rPr>
          <w:lang w:val="en-US"/>
        </w:rPr>
      </w:pPr>
      <w:r>
        <w:rPr>
          <w:lang w:val="en-US"/>
        </w:rPr>
        <w:lastRenderedPageBreak/>
        <w:t>Automation is another critical area where AI makes a profound impact. Marketing automation tools employ AI to streamline repetitive tasks such as email marketing, social media posting, and ad placement. T</w:t>
      </w:r>
      <w:r>
        <w:rPr>
          <w:lang w:val="en-US"/>
        </w:rPr>
        <w:t xml:space="preserve">his automation saves time and reduces the margin for human error while ensuring that marketing messages are delivered consistently and at optimal times. By leveraging AI automation, marketers can focus on more strategic initiatives, such as creativity and </w:t>
      </w:r>
      <w:r>
        <w:rPr>
          <w:lang w:val="en-US"/>
        </w:rPr>
        <w:t>relationship-building.</w:t>
      </w:r>
    </w:p>
    <w:p w:rsidR="00000000" w:rsidRDefault="008157BF">
      <w:pPr>
        <w:pStyle w:val="NormalWeb"/>
        <w:rPr>
          <w:lang w:val="en-US"/>
        </w:rPr>
      </w:pPr>
      <w:r>
        <w:rPr>
          <w:lang w:val="en-US"/>
        </w:rPr>
        <w:t>AI's ability to personalize user experiences is revolutionizing digital marketing. By analyzing user behavior, preferences, and demographics, AI systems can deliver tailored recommendations and content that significantly enhance user</w:t>
      </w:r>
      <w:r>
        <w:rPr>
          <w:lang w:val="en-US"/>
        </w:rPr>
        <w:t xml:space="preserve"> engagement. For example, e-commerce platforms utilize AI algorithms to suggest products based on browsing history and purchase patterns, leading to increased conversion rates and customer satisfaction.</w:t>
      </w:r>
    </w:p>
    <w:p w:rsidR="00000000" w:rsidRDefault="008157BF">
      <w:pPr>
        <w:pStyle w:val="NormalWeb"/>
        <w:rPr>
          <w:lang w:val="en-US"/>
        </w:rPr>
      </w:pPr>
      <w:r>
        <w:rPr>
          <w:lang w:val="en-US"/>
        </w:rPr>
        <w:t>Furthermore, AI can enhance influencer marketing stra</w:t>
      </w:r>
      <w:r>
        <w:rPr>
          <w:lang w:val="en-US"/>
        </w:rPr>
        <w:t>tegies by analyzing social media data to identify the most impactful influencers for a specific audience. By understanding which influencers resonate with their target market, brands can make informed decisions about partnerships that amplify their message</w:t>
      </w:r>
      <w:r>
        <w:rPr>
          <w:lang w:val="en-US"/>
        </w:rPr>
        <w:t xml:space="preserve"> and reach.</w:t>
      </w:r>
    </w:p>
    <w:p w:rsidR="00000000" w:rsidRDefault="008157BF">
      <w:pPr>
        <w:pStyle w:val="NormalWeb"/>
        <w:rPr>
          <w:lang w:val="en-US"/>
        </w:rPr>
      </w:pPr>
      <w:r>
        <w:rPr>
          <w:lang w:val="en-US"/>
        </w:rPr>
        <w:t>Despite its many advantages, the integration of AI in marketing does not come without challenges. Ethical considerations, data privacy issues, and the need for transparent algorithms are crucial aspects that marketers must navigate as they adop</w:t>
      </w:r>
      <w:r>
        <w:rPr>
          <w:lang w:val="en-US"/>
        </w:rPr>
        <w:t>t AI technologies. Ensuring that AI systems operate responsibly while delivering value to both brands and consumers will be essential for sustainable growth in the digital marketing domain.</w:t>
      </w:r>
    </w:p>
    <w:p w:rsidR="00000000" w:rsidRDefault="008157BF">
      <w:pPr>
        <w:pStyle w:val="NormalWeb"/>
        <w:rPr>
          <w:lang w:val="en-US"/>
        </w:rPr>
      </w:pPr>
      <w:r>
        <w:rPr>
          <w:lang w:val="en-US"/>
        </w:rPr>
        <w:t>As artificial intelligence continues to evolve, its influence on m</w:t>
      </w:r>
      <w:r>
        <w:rPr>
          <w:lang w:val="en-US"/>
        </w:rPr>
        <w:t>arketing strategies will only deepen. Understanding the basic principles of AI and its applications equips marketers with the tools needed to thrive in this dynamic environment. Companies that embrace AI technologies can anticipate not just immediate benef</w:t>
      </w:r>
      <w:r>
        <w:rPr>
          <w:lang w:val="en-US"/>
        </w:rPr>
        <w:t>its but also long-term strategic advantages in an increasingly competitive digital landscape. ## Chapter 1: Understanding AI in Marketing</w:t>
      </w:r>
    </w:p>
    <w:p w:rsidR="00000000" w:rsidRDefault="008157BF">
      <w:pPr>
        <w:pStyle w:val="NormalWeb"/>
        <w:rPr>
          <w:lang w:val="en-US"/>
        </w:rPr>
      </w:pPr>
      <w:r>
        <w:rPr>
          <w:lang w:val="en-US"/>
        </w:rPr>
        <w:t>As the marketing landscape continues to evolve, it's important to explore not just how AI is implemented, but also the</w:t>
      </w:r>
      <w:r>
        <w:rPr>
          <w:lang w:val="en-US"/>
        </w:rPr>
        <w:t xml:space="preserve"> future possibilities it holds for businesses and consumers alike. In doing so, we can appreciate the complexities and opportunities that AI presents in shaping more effective marketing strategies.</w:t>
      </w:r>
    </w:p>
    <w:p w:rsidR="00000000" w:rsidRDefault="008157BF">
      <w:pPr>
        <w:pStyle w:val="NormalWeb"/>
        <w:rPr>
          <w:lang w:val="en-US"/>
        </w:rPr>
      </w:pPr>
      <w:r>
        <w:rPr>
          <w:lang w:val="en-US"/>
        </w:rPr>
        <w:t>One crucial aspect of AI in marketing is its ability to dr</w:t>
      </w:r>
      <w:r>
        <w:rPr>
          <w:lang w:val="en-US"/>
        </w:rPr>
        <w:t xml:space="preserve">ive customer engagement through enhanced data analysis. AI systems collect and process </w:t>
      </w:r>
      <w:r>
        <w:rPr>
          <w:lang w:val="en-US"/>
        </w:rPr>
        <w:lastRenderedPageBreak/>
        <w:t>data at an unprecedented scale, allowing brands to gain insights into consumer preferences and actionable trends. Brands can utilize AI-generated insights to craft highl</w:t>
      </w:r>
      <w:r>
        <w:rPr>
          <w:lang w:val="en-US"/>
        </w:rPr>
        <w:t>y targeted marketing campaigns that resonate with their audience. This level of precision was once a distant dream for marketers but is now within reach, thanks to AI’s analytical prowess.</w:t>
      </w:r>
    </w:p>
    <w:p w:rsidR="00000000" w:rsidRDefault="008157BF">
      <w:pPr>
        <w:pStyle w:val="NormalWeb"/>
        <w:rPr>
          <w:lang w:val="en-US"/>
        </w:rPr>
      </w:pPr>
      <w:r>
        <w:rPr>
          <w:lang w:val="en-US"/>
        </w:rPr>
        <w:t>Moreover, the concept of hyper-personalization has emerged as a pow</w:t>
      </w:r>
      <w:r>
        <w:rPr>
          <w:lang w:val="en-US"/>
        </w:rPr>
        <w:t>erful trend in digital marketing. Hyper-personalization goes beyond traditional personalization by not only recommending products based on past behavior but also adapting in real-time to users' changing preferences. For example, AI can alter website conten</w:t>
      </w:r>
      <w:r>
        <w:rPr>
          <w:lang w:val="en-US"/>
        </w:rPr>
        <w:t>t dynamically based on a visitor's engagement history and even their behavior during a single session. This ensures that customers receive the most relevant and timely information, increasing the likelihood of conversion.</w:t>
      </w:r>
    </w:p>
    <w:p w:rsidR="00000000" w:rsidRDefault="008157BF">
      <w:pPr>
        <w:pStyle w:val="NormalWeb"/>
        <w:rPr>
          <w:lang w:val="en-US"/>
        </w:rPr>
      </w:pPr>
      <w:r>
        <w:rPr>
          <w:lang w:val="en-US"/>
        </w:rPr>
        <w:t>Voice search optimization is anoth</w:t>
      </w:r>
      <w:r>
        <w:rPr>
          <w:lang w:val="en-US"/>
        </w:rPr>
        <w:t>er area where AI is exerting significant influence. With the growing popularity of voice-activated devices like Amazon’s Alexa, Google Home, and Apple’s Siri, businesses must adapt their marketing strategies to accommodate this new form of consumer interac</w:t>
      </w:r>
      <w:r>
        <w:rPr>
          <w:lang w:val="en-US"/>
        </w:rPr>
        <w:t>tion. AI enhances voice recognition systems, enabling more natural interactions and helping brands ensure their content is discoverable through voice searches. Marketers must rethink their SEO strategies, focusing on natural language queries and conversati</w:t>
      </w:r>
      <w:r>
        <w:rPr>
          <w:lang w:val="en-US"/>
        </w:rPr>
        <w:t>onal keywords to make their offerings easily accessible through voice search.</w:t>
      </w:r>
    </w:p>
    <w:p w:rsidR="00000000" w:rsidRDefault="008157BF">
      <w:pPr>
        <w:pStyle w:val="NormalWeb"/>
        <w:rPr>
          <w:lang w:val="en-US"/>
        </w:rPr>
      </w:pPr>
      <w:r>
        <w:rPr>
          <w:lang w:val="en-US"/>
        </w:rPr>
        <w:t>Furthermore, AI-powered visual recognition technologies are transforming how brands interact with customers. Image and video analysis can provide insights into customer preferenc</w:t>
      </w:r>
      <w:r>
        <w:rPr>
          <w:lang w:val="en-US"/>
        </w:rPr>
        <w:t>es and behaviors based on visual content. For example, retail brands can leverage visual recognition to analyze shoppers' reactions to in-store displays or social media advertisements. This information can inform product placement and content creation stra</w:t>
      </w:r>
      <w:r>
        <w:rPr>
          <w:lang w:val="en-US"/>
        </w:rPr>
        <w:t>tegies, ultimately driving greater engagement and sales.</w:t>
      </w:r>
    </w:p>
    <w:p w:rsidR="00000000" w:rsidRDefault="008157BF">
      <w:pPr>
        <w:pStyle w:val="NormalWeb"/>
        <w:rPr>
          <w:lang w:val="en-US"/>
        </w:rPr>
      </w:pPr>
      <w:r>
        <w:rPr>
          <w:lang w:val="en-US"/>
        </w:rPr>
        <w:t>The role of AI in predictive marketing should also be highlighted. By deploying algorithms that can assess historical data trends and consumer behaviors, marketers can anticipate future customer need</w:t>
      </w:r>
      <w:r>
        <w:rPr>
          <w:lang w:val="en-US"/>
        </w:rPr>
        <w:t>s and preferences. Predictive analytics enables businesses to tailor their strategies proactively, ensuring they remain a step ahead of competitors. Companies can develop targeted campaigns that speak directly to emerging trends, enhancing their agility in</w:t>
      </w:r>
      <w:r>
        <w:rPr>
          <w:lang w:val="en-US"/>
        </w:rPr>
        <w:t xml:space="preserve"> a rapidly changing market.</w:t>
      </w:r>
    </w:p>
    <w:p w:rsidR="00000000" w:rsidRDefault="008157BF">
      <w:pPr>
        <w:pStyle w:val="NormalWeb"/>
        <w:rPr>
          <w:lang w:val="en-US"/>
        </w:rPr>
      </w:pPr>
      <w:r>
        <w:rPr>
          <w:lang w:val="en-US"/>
        </w:rPr>
        <w:t xml:space="preserve">While the advantages of AI in marketing are compelling, it’s essential to acknowledge the importance of ethical considerations and responsible AI </w:t>
      </w:r>
      <w:r>
        <w:rPr>
          <w:lang w:val="en-US"/>
        </w:rPr>
        <w:lastRenderedPageBreak/>
        <w:t>use. Ensuring consumer privacy and protecting data integrity remain paramount as m</w:t>
      </w:r>
      <w:r>
        <w:rPr>
          <w:lang w:val="en-US"/>
        </w:rPr>
        <w:t>arketers adopt these advanced technologies. Transparent AI practices should be prioritized so that customers feel secure in their interactions with brands.</w:t>
      </w:r>
    </w:p>
    <w:p w:rsidR="00000000" w:rsidRDefault="008157BF">
      <w:pPr>
        <w:pStyle w:val="NormalWeb"/>
        <w:rPr>
          <w:lang w:val="en-US"/>
        </w:rPr>
      </w:pPr>
      <w:r>
        <w:rPr>
          <w:lang w:val="en-US"/>
        </w:rPr>
        <w:t xml:space="preserve">Moreover, as brands harness AI capabilities, fostering a human touch in their customer interactions </w:t>
      </w:r>
      <w:r>
        <w:rPr>
          <w:lang w:val="en-US"/>
        </w:rPr>
        <w:t>is crucial. While AI can facilitate and enhance various marketing efforts, authenticity and empathy must remain at the core of consumer relationships. Balancing automation with genuine human connection will lead to more significant brand loyalty and engage</w:t>
      </w:r>
      <w:r>
        <w:rPr>
          <w:lang w:val="en-US"/>
        </w:rPr>
        <w:t>ment.</w:t>
      </w:r>
    </w:p>
    <w:p w:rsidR="00000000" w:rsidRDefault="008157BF">
      <w:pPr>
        <w:pStyle w:val="NormalWeb"/>
        <w:rPr>
          <w:lang w:val="en-US"/>
        </w:rPr>
      </w:pPr>
      <w:r>
        <w:rPr>
          <w:lang w:val="en-US"/>
        </w:rPr>
        <w:t xml:space="preserve">Ultimately, understanding these various dimensions of AI in marketing empowers businesses to leverage its capabilities strategically. By embracing AI thoughtfully, organizations can cultivate more profound customer relationships, enhance operational </w:t>
      </w:r>
      <w:r>
        <w:rPr>
          <w:lang w:val="en-US"/>
        </w:rPr>
        <w:t>efficiency, and create transformative marketing strategies that resonate with today’s consumers. The journey into the world of AI-driven marketing is filled with potentials, challenges, and opportunities for growth, making it an exciting realm for any begi</w:t>
      </w:r>
      <w:r>
        <w:rPr>
          <w:lang w:val="en-US"/>
        </w:rPr>
        <w:t>nner marketer to explore. As the digital landscape continues to evolve, those who adapt and innovate will not only thrive but shape the future of marketing itself.</w:t>
      </w:r>
    </w:p>
    <w:p w:rsidR="00000000" w:rsidRDefault="008157BF">
      <w:pPr>
        <w:rPr>
          <w:rFonts w:eastAsia="Times New Roman"/>
          <w:lang w:val="en-US"/>
        </w:rPr>
      </w:pPr>
      <w:r>
        <w:rPr>
          <w:rFonts w:eastAsia="Times New Roman"/>
          <w:lang w:val="en-US"/>
        </w:rPr>
        <w:pict>
          <v:rect id="_x0000_i1027" style="width:0;height:1.5pt" o:hralign="center" o:hrstd="t" o:hr="t" fillcolor="#a0a0a0" stroked="f"/>
        </w:pict>
      </w:r>
    </w:p>
    <w:p w:rsidR="00000000" w:rsidRDefault="008157BF">
      <w:pPr>
        <w:pageBreakBefore/>
        <w:divId w:val="1192377237"/>
        <w:rPr>
          <w:rFonts w:eastAsia="Times New Roman"/>
          <w:lang w:val="en-US"/>
        </w:rPr>
      </w:pPr>
      <w:r>
        <w:rPr>
          <w:rFonts w:eastAsia="Times New Roman"/>
          <w:lang w:val="en-US"/>
        </w:rPr>
        <w:lastRenderedPageBreak/>
        <w:t> </w:t>
      </w:r>
    </w:p>
    <w:p w:rsidR="00000000" w:rsidRDefault="008157BF">
      <w:pPr>
        <w:pStyle w:val="NormalWeb"/>
        <w:rPr>
          <w:lang w:val="en-US"/>
        </w:rPr>
      </w:pPr>
      <w:r>
        <w:rPr>
          <w:lang w:val="en-US"/>
        </w:rPr>
        <w:t># Chapter 2: The Evolution of Digital Marketing</w:t>
      </w:r>
    </w:p>
    <w:p w:rsidR="00000000" w:rsidRDefault="008157BF">
      <w:pPr>
        <w:pStyle w:val="NormalWeb"/>
        <w:rPr>
          <w:lang w:val="en-US"/>
        </w:rPr>
      </w:pPr>
      <w:r>
        <w:rPr>
          <w:lang w:val="en-US"/>
        </w:rPr>
        <w:t> </w:t>
      </w:r>
    </w:p>
    <w:p w:rsidR="00000000" w:rsidRDefault="008157BF">
      <w:pPr>
        <w:pStyle w:val="NormalWeb"/>
        <w:rPr>
          <w:lang w:val="en-US"/>
        </w:rPr>
      </w:pPr>
      <w:r>
        <w:rPr>
          <w:lang w:val="en-US"/>
        </w:rPr>
        <w:t>Digi</w:t>
      </w:r>
      <w:r>
        <w:rPr>
          <w:lang w:val="en-US"/>
        </w:rPr>
        <w:t>tal marketing has undergone a profound transformation since its inception, evolving alongside the rapid advancements in technology. Understanding this evolution requires a look back at the milestones that have shaped the digital marketing landscape.</w:t>
      </w:r>
    </w:p>
    <w:p w:rsidR="00000000" w:rsidRDefault="008157BF">
      <w:pPr>
        <w:pStyle w:val="NormalWeb"/>
        <w:rPr>
          <w:lang w:val="en-US"/>
        </w:rPr>
      </w:pPr>
      <w:r>
        <w:rPr>
          <w:lang w:val="en-US"/>
        </w:rPr>
        <w:t>In the</w:t>
      </w:r>
      <w:r>
        <w:rPr>
          <w:lang w:val="en-US"/>
        </w:rPr>
        <w:t xml:space="preserve"> early days of the internet, which blossomed in the 1990s, digital marketing was primarily limited to email campaigns and static web pages. Marketers quickly realized the potential of this new medium to reach consumers, albeit with limited tools and metric</w:t>
      </w:r>
      <w:r>
        <w:rPr>
          <w:lang w:val="en-US"/>
        </w:rPr>
        <w:t>s to analyze engagement. The introduction of search engines like Yahoo and Google revolutionized the way information was accessed online. As consumers began searching for products and services, businesses recognized that optimizing their websites for searc</w:t>
      </w:r>
      <w:r>
        <w:rPr>
          <w:lang w:val="en-US"/>
        </w:rPr>
        <w:t>h could dramatically impact visibility and reach. This gave rise to Search Engine Optimization (SEO) as a crucial marketing strategy.</w:t>
      </w:r>
    </w:p>
    <w:p w:rsidR="00000000" w:rsidRDefault="008157BF">
      <w:pPr>
        <w:pStyle w:val="NormalWeb"/>
        <w:rPr>
          <w:lang w:val="en-US"/>
        </w:rPr>
      </w:pPr>
      <w:r>
        <w:rPr>
          <w:lang w:val="en-US"/>
        </w:rPr>
        <w:t>By the early 2000s, digital marketing began to mature further with the rise of social media platforms. Websites such as Fa</w:t>
      </w:r>
      <w:r>
        <w:rPr>
          <w:lang w:val="en-US"/>
        </w:rPr>
        <w:t>cebook, Twitter, and LinkedIn created opportunities for brands to engage directly with consumers. These platforms allowed for more personalized and interactive marketing strategies, as businesses could now communicate with their audiences in real-time. The</w:t>
      </w:r>
      <w:r>
        <w:rPr>
          <w:lang w:val="en-US"/>
        </w:rPr>
        <w:t xml:space="preserve"> ability to build communities around brands fostered a sense of loyalty, leading to a paradigm shift where marketing became less about pushing products and more about creating relationships with consumers.</w:t>
      </w:r>
    </w:p>
    <w:p w:rsidR="00000000" w:rsidRDefault="008157BF">
      <w:pPr>
        <w:pStyle w:val="NormalWeb"/>
        <w:rPr>
          <w:lang w:val="en-US"/>
        </w:rPr>
      </w:pPr>
      <w:r>
        <w:rPr>
          <w:lang w:val="en-US"/>
        </w:rPr>
        <w:t xml:space="preserve">The introduction of mobile technology also played </w:t>
      </w:r>
      <w:r>
        <w:rPr>
          <w:lang w:val="en-US"/>
        </w:rPr>
        <w:t>a significant role in the evolution of digital marketing. As smartphones became ubiquitous in the late 2000s, marketers had to adapt their strategies to fit smaller screens and on-the-go consumers. Mobile-friendly websites became essential, and mobile appl</w:t>
      </w:r>
      <w:r>
        <w:rPr>
          <w:lang w:val="en-US"/>
        </w:rPr>
        <w:t>ications opened new avenues for engagement. The rise of location-based services also allowed brands to target customers based on their geographical location, creating a more tailored marketing experience.</w:t>
      </w:r>
    </w:p>
    <w:p w:rsidR="00000000" w:rsidRDefault="008157BF">
      <w:pPr>
        <w:pStyle w:val="NormalWeb"/>
        <w:rPr>
          <w:lang w:val="en-US"/>
        </w:rPr>
      </w:pPr>
      <w:r>
        <w:rPr>
          <w:lang w:val="en-US"/>
        </w:rPr>
        <w:t>As data collection and analysis technologies evolve</w:t>
      </w:r>
      <w:r>
        <w:rPr>
          <w:lang w:val="en-US"/>
        </w:rPr>
        <w:t>d, businesses gained unprecedented insights into consumer behavior. The era of big data began, where marketers could analyze vast amounts of information to better understand their audiences. This data-driven approach not only enhanced targeting and persona</w:t>
      </w:r>
      <w:r>
        <w:rPr>
          <w:lang w:val="en-US"/>
        </w:rPr>
        <w:t xml:space="preserve">lization but also improved campaign effectiveness. </w:t>
      </w:r>
      <w:r>
        <w:rPr>
          <w:lang w:val="en-US"/>
        </w:rPr>
        <w:lastRenderedPageBreak/>
        <w:t>Businesses started using analytics tools to track user interactions, conversion rates, and other key performance indicators.</w:t>
      </w:r>
    </w:p>
    <w:p w:rsidR="00000000" w:rsidRDefault="008157BF">
      <w:pPr>
        <w:pStyle w:val="NormalWeb"/>
        <w:rPr>
          <w:lang w:val="en-US"/>
        </w:rPr>
      </w:pPr>
      <w:r>
        <w:rPr>
          <w:lang w:val="en-US"/>
        </w:rPr>
        <w:t xml:space="preserve">The advancements in technology reached a turning point with the introduction of </w:t>
      </w:r>
      <w:r>
        <w:rPr>
          <w:lang w:val="en-US"/>
        </w:rPr>
        <w:t>Artificial Intelligence (AI) into digital marketing. AI has promised to revolutionize how marketers approach their strategies by automating processes, predicting consumer behavior, and delivering personalized content at scale. Machine learning algorithms c</w:t>
      </w:r>
      <w:r>
        <w:rPr>
          <w:lang w:val="en-US"/>
        </w:rPr>
        <w:t xml:space="preserve">an analyze patterns in user data, enabling marketers to segment their audiences more effectively and optimize campaigns in real-time. AI </w:t>
      </w:r>
      <w:proofErr w:type="spellStart"/>
      <w:r>
        <w:rPr>
          <w:lang w:val="en-US"/>
        </w:rPr>
        <w:t>chatbots</w:t>
      </w:r>
      <w:proofErr w:type="spellEnd"/>
      <w:r>
        <w:rPr>
          <w:lang w:val="en-US"/>
        </w:rPr>
        <w:t xml:space="preserve"> have also emerged as a vital component of customer service, providing immediate responses and assistance.</w:t>
      </w:r>
    </w:p>
    <w:p w:rsidR="00000000" w:rsidRDefault="008157BF">
      <w:pPr>
        <w:pStyle w:val="NormalWeb"/>
        <w:rPr>
          <w:lang w:val="en-US"/>
        </w:rPr>
      </w:pPr>
      <w:r>
        <w:rPr>
          <w:lang w:val="en-US"/>
        </w:rPr>
        <w:t>Another major development has been the rise of programmatic advertising, which uses AI to automate the buying and selling of digital advertising space. This technology allows for highly targeted ad placements, optimizing ad spend by reaching the right audi</w:t>
      </w:r>
      <w:r>
        <w:rPr>
          <w:lang w:val="en-US"/>
        </w:rPr>
        <w:t>ence at the right time without the need for human intervention. The efficiency and effectiveness of programmatic advertising have made it a cornerstone of modern digital marketing strategies.</w:t>
      </w:r>
    </w:p>
    <w:p w:rsidR="00000000" w:rsidRDefault="008157BF">
      <w:pPr>
        <w:pStyle w:val="NormalWeb"/>
        <w:rPr>
          <w:lang w:val="en-US"/>
        </w:rPr>
      </w:pPr>
      <w:r>
        <w:rPr>
          <w:lang w:val="en-US"/>
        </w:rPr>
        <w:t>As we continue to delve deeper into the intersection of technolo</w:t>
      </w:r>
      <w:r>
        <w:rPr>
          <w:lang w:val="en-US"/>
        </w:rPr>
        <w:t>gy and marketing, it becomes apparent that the journey toward smarter marketing has only just begun. The continuous progression in AI capabilities is set to shape future marketing strategies in ways we are only beginning to understand, ushering in an era w</w:t>
      </w:r>
      <w:r>
        <w:rPr>
          <w:lang w:val="en-US"/>
        </w:rPr>
        <w:t xml:space="preserve">here marketing is not only more efficient but also increasingly intuitive and responsive to the needs of consumers and businesses </w:t>
      </w:r>
      <w:proofErr w:type="spellStart"/>
      <w:r>
        <w:rPr>
          <w:lang w:val="en-US"/>
        </w:rPr>
        <w:t>alike.As</w:t>
      </w:r>
      <w:proofErr w:type="spellEnd"/>
      <w:r>
        <w:rPr>
          <w:lang w:val="en-US"/>
        </w:rPr>
        <w:t xml:space="preserve"> we consider the transformative impact of AI on digital marketing, it's critical to explore some specific applications</w:t>
      </w:r>
      <w:r>
        <w:rPr>
          <w:lang w:val="en-US"/>
        </w:rPr>
        <w:t xml:space="preserve"> and trends that illustrate its potential.</w:t>
      </w:r>
    </w:p>
    <w:p w:rsidR="00000000" w:rsidRDefault="008157BF">
      <w:pPr>
        <w:pStyle w:val="NormalWeb"/>
        <w:rPr>
          <w:lang w:val="en-US"/>
        </w:rPr>
      </w:pPr>
      <w:r>
        <w:rPr>
          <w:lang w:val="en-US"/>
        </w:rPr>
        <w:t>One of the most notable innovations is in predictive analytics. By leveraging AI-driven algorithms, businesses can analyze past consumer behavior to predict future actions. This allows marketers to anticipate cust</w:t>
      </w:r>
      <w:r>
        <w:rPr>
          <w:lang w:val="en-US"/>
        </w:rPr>
        <w:t xml:space="preserve">omer needs, adjusting their strategies proactively rather than reactively. For example, e-commerce platforms use predictive models to recommend products, tailoring suggestions to individual shoppers based on their browsing history and purchasing behavior. </w:t>
      </w:r>
      <w:r>
        <w:rPr>
          <w:lang w:val="en-US"/>
        </w:rPr>
        <w:t>This not only increases the likelihood of sales but also enhances customer satisfaction by providing a personalized shopping experience.</w:t>
      </w:r>
    </w:p>
    <w:p w:rsidR="00000000" w:rsidRDefault="008157BF">
      <w:pPr>
        <w:pStyle w:val="NormalWeb"/>
        <w:rPr>
          <w:lang w:val="en-US"/>
        </w:rPr>
      </w:pPr>
      <w:r>
        <w:rPr>
          <w:lang w:val="en-US"/>
        </w:rPr>
        <w:t>Another area where AI is making waves is in content creation and curation. Natural language processing (NLP) has advanc</w:t>
      </w:r>
      <w:r>
        <w:rPr>
          <w:lang w:val="en-US"/>
        </w:rPr>
        <w:t xml:space="preserve">ed to a point where AI can generate written content, from blog posts to product descriptions. Tools like </w:t>
      </w:r>
      <w:r>
        <w:rPr>
          <w:lang w:val="en-US"/>
        </w:rPr>
        <w:lastRenderedPageBreak/>
        <w:t>GPT-3 illustrate how AI can produce human-like text that resonates with target audiences. Additionally, AI can curate content by selecting relevant art</w:t>
      </w:r>
      <w:r>
        <w:rPr>
          <w:lang w:val="en-US"/>
        </w:rPr>
        <w:t>icles or posts for consumers based on their interests and preferences. This capability enables brands to maintain engagement with their audience by providing timely and relevant information without excessive manual effort.</w:t>
      </w:r>
    </w:p>
    <w:p w:rsidR="00000000" w:rsidRDefault="008157BF">
      <w:pPr>
        <w:pStyle w:val="NormalWeb"/>
        <w:rPr>
          <w:lang w:val="en-US"/>
        </w:rPr>
      </w:pPr>
      <w:r>
        <w:rPr>
          <w:lang w:val="en-US"/>
        </w:rPr>
        <w:t>Social media marketing has also s</w:t>
      </w:r>
      <w:r>
        <w:rPr>
          <w:lang w:val="en-US"/>
        </w:rPr>
        <w:t>een significant enhancements due to AI. Companies are now utilizing sophisticated analytics tools that employ machine learning to monitor user sentiments and trends across various platforms. By analyzing comments, shares, and likes, these tools help brands</w:t>
      </w:r>
      <w:r>
        <w:rPr>
          <w:lang w:val="en-US"/>
        </w:rPr>
        <w:t xml:space="preserve"> understand their audience better, allowing for more effective messaging. Furthermore, AI can automate social media posting and interactions, ensuring brands maintain a consistent presence while freeing up marketing teams to focus on strategy rather than r</w:t>
      </w:r>
      <w:r>
        <w:rPr>
          <w:lang w:val="en-US"/>
        </w:rPr>
        <w:t>outine tasks.</w:t>
      </w:r>
    </w:p>
    <w:p w:rsidR="00000000" w:rsidRDefault="008157BF">
      <w:pPr>
        <w:pStyle w:val="NormalWeb"/>
        <w:rPr>
          <w:lang w:val="en-US"/>
        </w:rPr>
      </w:pPr>
      <w:r>
        <w:rPr>
          <w:lang w:val="en-US"/>
        </w:rPr>
        <w:t xml:space="preserve">Email marketing, a staple in digital marketing, has greatly benefited from AI integration as well. Through machine learning, marketers can optimize email campaigns by segmenting their audiences based on behavior and preferences. AI tools can </w:t>
      </w:r>
      <w:r>
        <w:rPr>
          <w:lang w:val="en-US"/>
        </w:rPr>
        <w:t>determine the best times to send emails, which subject lines are likely to attract attention, and even which content will resonate most with specific segments. This level of personalization significantly boosts open and click-through rates, ultimately lead</w:t>
      </w:r>
      <w:r>
        <w:rPr>
          <w:lang w:val="en-US"/>
        </w:rPr>
        <w:t>ing to higher conversion rates.</w:t>
      </w:r>
    </w:p>
    <w:p w:rsidR="00000000" w:rsidRDefault="008157BF">
      <w:pPr>
        <w:pStyle w:val="NormalWeb"/>
        <w:rPr>
          <w:lang w:val="en-US"/>
        </w:rPr>
      </w:pPr>
      <w:r>
        <w:rPr>
          <w:lang w:val="en-US"/>
        </w:rPr>
        <w:t xml:space="preserve">Another emerging trend is the use of AI in customer service. AI </w:t>
      </w:r>
      <w:proofErr w:type="spellStart"/>
      <w:r>
        <w:rPr>
          <w:lang w:val="en-US"/>
        </w:rPr>
        <w:t>chatbots</w:t>
      </w:r>
      <w:proofErr w:type="spellEnd"/>
      <w:r>
        <w:rPr>
          <w:lang w:val="en-US"/>
        </w:rPr>
        <w:t xml:space="preserve"> are becoming increasingly common on websites, offering immediate assistance to customers 24/7. These </w:t>
      </w:r>
      <w:proofErr w:type="spellStart"/>
      <w:r>
        <w:rPr>
          <w:lang w:val="en-US"/>
        </w:rPr>
        <w:t>chatbots</w:t>
      </w:r>
      <w:proofErr w:type="spellEnd"/>
      <w:r>
        <w:rPr>
          <w:lang w:val="en-US"/>
        </w:rPr>
        <w:t xml:space="preserve"> are capable of handling a wide range of i</w:t>
      </w:r>
      <w:r>
        <w:rPr>
          <w:lang w:val="en-US"/>
        </w:rPr>
        <w:t>nquiries, providing customers with instant answers and support. This not only improves the customer experience but also reduces the workload for human customer service representatives, allowing them to focus on more complex issues that require human interv</w:t>
      </w:r>
      <w:r>
        <w:rPr>
          <w:lang w:val="en-US"/>
        </w:rPr>
        <w:t>ention.</w:t>
      </w:r>
    </w:p>
    <w:p w:rsidR="00000000" w:rsidRDefault="008157BF">
      <w:pPr>
        <w:pStyle w:val="NormalWeb"/>
        <w:rPr>
          <w:lang w:val="en-US"/>
        </w:rPr>
      </w:pPr>
      <w:r>
        <w:rPr>
          <w:lang w:val="en-US"/>
        </w:rPr>
        <w:t xml:space="preserve">It’s also essential to consider the ethical implications of AI in marketing. While AI offers incredible capabilities for personalization and efficiency, it raises questions about privacy and data security. Consumers are becoming increasingly aware </w:t>
      </w:r>
      <w:r>
        <w:rPr>
          <w:lang w:val="en-US"/>
        </w:rPr>
        <w:t>of their data and how it's being used, prompting companies to navigate these waters carefully. Transparency and ethical practices will be paramount as businesses strive to build trust with their audiences while harnessing AI’s power.</w:t>
      </w:r>
    </w:p>
    <w:p w:rsidR="00000000" w:rsidRDefault="008157BF">
      <w:pPr>
        <w:pStyle w:val="NormalWeb"/>
        <w:rPr>
          <w:lang w:val="en-US"/>
        </w:rPr>
      </w:pPr>
      <w:r>
        <w:rPr>
          <w:lang w:val="en-US"/>
        </w:rPr>
        <w:t>In summary, the impact</w:t>
      </w:r>
      <w:r>
        <w:rPr>
          <w:lang w:val="en-US"/>
        </w:rPr>
        <w:t xml:space="preserve"> of AI on digital marketing is profound, affecting various facets of strategy and execution. From predictive analytics to personalized content and automated customer service, AI tools are not just </w:t>
      </w:r>
      <w:r>
        <w:rPr>
          <w:lang w:val="en-US"/>
        </w:rPr>
        <w:lastRenderedPageBreak/>
        <w:t xml:space="preserve">enhancing operational efficiencies; they are fundamentally </w:t>
      </w:r>
      <w:r>
        <w:rPr>
          <w:lang w:val="en-US"/>
        </w:rPr>
        <w:t>transforming how businesses interact with their consumers. As technology continues to evolve, so too will the landscape of digital marketing. Embracing these changes not only allows companies to remain competitive but also equips them to better meet the ne</w:t>
      </w:r>
      <w:r>
        <w:rPr>
          <w:lang w:val="en-US"/>
        </w:rPr>
        <w:t>eds of today’s discerning consumers. The combination of human creativity and AI-driven insights holds promise for a more effective and engaging marketing future.</w:t>
      </w:r>
    </w:p>
    <w:p w:rsidR="00000000" w:rsidRDefault="008157BF">
      <w:pPr>
        <w:rPr>
          <w:rFonts w:eastAsia="Times New Roman"/>
          <w:lang w:val="en-US"/>
        </w:rPr>
      </w:pPr>
      <w:r>
        <w:rPr>
          <w:rFonts w:eastAsia="Times New Roman"/>
          <w:lang w:val="en-US"/>
        </w:rPr>
        <w:pict>
          <v:rect id="_x0000_i1028" style="width:0;height:1.5pt" o:hralign="center" o:hrstd="t" o:hr="t" fillcolor="#a0a0a0" stroked="f"/>
        </w:pict>
      </w:r>
    </w:p>
    <w:p w:rsidR="00000000" w:rsidRDefault="008157BF">
      <w:pPr>
        <w:pageBreakBefore/>
        <w:divId w:val="1545483648"/>
        <w:rPr>
          <w:rFonts w:eastAsia="Times New Roman"/>
          <w:lang w:val="en-US"/>
        </w:rPr>
      </w:pPr>
      <w:r>
        <w:rPr>
          <w:rFonts w:eastAsia="Times New Roman"/>
          <w:lang w:val="en-US"/>
        </w:rPr>
        <w:lastRenderedPageBreak/>
        <w:t> </w:t>
      </w:r>
    </w:p>
    <w:p w:rsidR="00000000" w:rsidRDefault="008157BF">
      <w:pPr>
        <w:pStyle w:val="NormalWeb"/>
        <w:rPr>
          <w:lang w:val="en-US"/>
        </w:rPr>
      </w:pPr>
      <w:r>
        <w:rPr>
          <w:lang w:val="en-US"/>
        </w:rPr>
        <w:t>## Chapter 3: Key AI Technologies in Marketing</w:t>
      </w:r>
    </w:p>
    <w:p w:rsidR="00000000" w:rsidRDefault="008157BF">
      <w:pPr>
        <w:pStyle w:val="NormalWeb"/>
        <w:rPr>
          <w:lang w:val="en-US"/>
        </w:rPr>
      </w:pPr>
      <w:r>
        <w:rPr>
          <w:lang w:val="en-US"/>
        </w:rPr>
        <w:t> </w:t>
      </w:r>
    </w:p>
    <w:p w:rsidR="00000000" w:rsidRDefault="008157BF">
      <w:pPr>
        <w:pStyle w:val="NormalWeb"/>
        <w:rPr>
          <w:lang w:val="en-US"/>
        </w:rPr>
      </w:pPr>
      <w:r>
        <w:rPr>
          <w:lang w:val="en-US"/>
        </w:rPr>
        <w:t>As orga</w:t>
      </w:r>
      <w:r>
        <w:rPr>
          <w:lang w:val="en-US"/>
        </w:rPr>
        <w:t>nizations navigate the rapidly evolving landscape of digital marketing, artificial intelligence (AI) has emerged as a transformative force. By harnessing various AI technologies, marketers can analyze vast amounts of data, anticipate consumer behavior, and</w:t>
      </w:r>
      <w:r>
        <w:rPr>
          <w:lang w:val="en-US"/>
        </w:rPr>
        <w:t xml:space="preserve"> personalize experiences on an unprecedented scale. In this chapter, we will explore some of the key AI tools and technologies that are reshaping marketing practices.</w:t>
      </w:r>
    </w:p>
    <w:p w:rsidR="00000000" w:rsidRDefault="008157BF">
      <w:pPr>
        <w:pStyle w:val="NormalWeb"/>
        <w:rPr>
          <w:lang w:val="en-US"/>
        </w:rPr>
      </w:pPr>
      <w:r>
        <w:rPr>
          <w:lang w:val="en-US"/>
        </w:rPr>
        <w:t>### Machine Learning</w:t>
      </w:r>
    </w:p>
    <w:p w:rsidR="00000000" w:rsidRDefault="008157BF">
      <w:pPr>
        <w:pStyle w:val="NormalWeb"/>
        <w:rPr>
          <w:lang w:val="en-US"/>
        </w:rPr>
      </w:pPr>
      <w:r>
        <w:rPr>
          <w:lang w:val="en-US"/>
        </w:rPr>
        <w:t>Machine learning is at the core of most AI innovations in marketing.</w:t>
      </w:r>
      <w:r>
        <w:rPr>
          <w:lang w:val="en-US"/>
        </w:rPr>
        <w:t xml:space="preserve"> It is a subset of AI that enables systems to learn from data and improve their performance over time without explicit programming. In marketing, machine learning algorithms analyze past consumer behavior to predict future actions, allowing companies to ta</w:t>
      </w:r>
      <w:r>
        <w:rPr>
          <w:lang w:val="en-US"/>
        </w:rPr>
        <w:t>ilor their strategies accordingly.</w:t>
      </w:r>
    </w:p>
    <w:p w:rsidR="00000000" w:rsidRDefault="008157BF">
      <w:pPr>
        <w:pStyle w:val="NormalWeb"/>
        <w:rPr>
          <w:lang w:val="en-US"/>
        </w:rPr>
      </w:pPr>
      <w:r>
        <w:rPr>
          <w:lang w:val="en-US"/>
        </w:rPr>
        <w:t>For instance, e-commerce platforms use machine learning to recommend products based on a consumer's previous shopping habits. By analyzing purchasing patterns, these platforms can suggest items that are likely to appeal t</w:t>
      </w:r>
      <w:r>
        <w:rPr>
          <w:lang w:val="en-US"/>
        </w:rPr>
        <w:t>o the user, improving the chances of conversion and driving sales. Furthermore, machine learning can optimize pricing strategies by analyzing competitor prices, demand fluctuations, and consumer buying trends.</w:t>
      </w:r>
    </w:p>
    <w:p w:rsidR="00000000" w:rsidRDefault="008157BF">
      <w:pPr>
        <w:pStyle w:val="NormalWeb"/>
        <w:rPr>
          <w:lang w:val="en-US"/>
        </w:rPr>
      </w:pPr>
      <w:r>
        <w:rPr>
          <w:lang w:val="en-US"/>
        </w:rPr>
        <w:t>### Natural Language Processing</w:t>
      </w:r>
    </w:p>
    <w:p w:rsidR="00000000" w:rsidRDefault="008157BF">
      <w:pPr>
        <w:pStyle w:val="NormalWeb"/>
        <w:rPr>
          <w:lang w:val="en-US"/>
        </w:rPr>
      </w:pPr>
      <w:r>
        <w:rPr>
          <w:lang w:val="en-US"/>
        </w:rPr>
        <w:t>Natural langua</w:t>
      </w:r>
      <w:r>
        <w:rPr>
          <w:lang w:val="en-US"/>
        </w:rPr>
        <w:t>ge processing (NLP) is another critical technology in the AI marketing toolkit. NLP involves the interaction between computers and human languages, enabling machines to understand, interpret, and generate human language in a valuable way. This capability i</w:t>
      </w:r>
      <w:r>
        <w:rPr>
          <w:lang w:val="en-US"/>
        </w:rPr>
        <w:t xml:space="preserve">s particularly useful in multiple marketing applications, such as </w:t>
      </w:r>
      <w:proofErr w:type="spellStart"/>
      <w:r>
        <w:rPr>
          <w:lang w:val="en-US"/>
        </w:rPr>
        <w:t>chatbots</w:t>
      </w:r>
      <w:proofErr w:type="spellEnd"/>
      <w:r>
        <w:rPr>
          <w:lang w:val="en-US"/>
        </w:rPr>
        <w:t>, sentiment analysis, and content generation.</w:t>
      </w:r>
    </w:p>
    <w:p w:rsidR="00000000" w:rsidRDefault="008157BF">
      <w:pPr>
        <w:pStyle w:val="NormalWeb"/>
        <w:rPr>
          <w:lang w:val="en-US"/>
        </w:rPr>
      </w:pPr>
      <w:proofErr w:type="spellStart"/>
      <w:r>
        <w:rPr>
          <w:lang w:val="en-US"/>
        </w:rPr>
        <w:t>Chatbots</w:t>
      </w:r>
      <w:proofErr w:type="spellEnd"/>
      <w:r>
        <w:rPr>
          <w:lang w:val="en-US"/>
        </w:rPr>
        <w:t xml:space="preserve"> powered by NLP provide customers with immediate responses to their inquiries, enhancing user experience and streamlining custom</w:t>
      </w:r>
      <w:r>
        <w:rPr>
          <w:lang w:val="en-US"/>
        </w:rPr>
        <w:t>er service. Additionally, businesses can employ sentiment analysis tools to gauge consumer emotions based on social media posts, reviews, and other text data. By understanding how customers feel about their brand or products, marketers can adjust their str</w:t>
      </w:r>
      <w:r>
        <w:rPr>
          <w:lang w:val="en-US"/>
        </w:rPr>
        <w:t>ategies and address concerns more effectively.</w:t>
      </w:r>
    </w:p>
    <w:p w:rsidR="00000000" w:rsidRDefault="008157BF">
      <w:pPr>
        <w:pStyle w:val="NormalWeb"/>
        <w:rPr>
          <w:lang w:val="en-US"/>
        </w:rPr>
      </w:pPr>
      <w:r>
        <w:rPr>
          <w:lang w:val="en-US"/>
        </w:rPr>
        <w:lastRenderedPageBreak/>
        <w:t xml:space="preserve">Moreover, NLP can enhance content creation processes. AI tools can generate blog posts, social media updates, and marketing copy by analyzing existing content and replicating styles. This enables marketers to </w:t>
      </w:r>
      <w:r>
        <w:rPr>
          <w:lang w:val="en-US"/>
        </w:rPr>
        <w:t>produce a greater volume of high-quality content quickly, keeping audiences engaged while reducing the workload on human writers.</w:t>
      </w:r>
    </w:p>
    <w:p w:rsidR="00000000" w:rsidRDefault="008157BF">
      <w:pPr>
        <w:pStyle w:val="NormalWeb"/>
        <w:rPr>
          <w:lang w:val="en-US"/>
        </w:rPr>
      </w:pPr>
      <w:r>
        <w:rPr>
          <w:lang w:val="en-US"/>
        </w:rPr>
        <w:t>### Data Analytics</w:t>
      </w:r>
    </w:p>
    <w:p w:rsidR="00000000" w:rsidRDefault="008157BF">
      <w:pPr>
        <w:pStyle w:val="NormalWeb"/>
        <w:rPr>
          <w:lang w:val="en-US"/>
        </w:rPr>
      </w:pPr>
      <w:r>
        <w:rPr>
          <w:lang w:val="en-US"/>
        </w:rPr>
        <w:t xml:space="preserve">Data analytics is the backbone of effective marketing strategies. With AI-driven data analytics, marketers </w:t>
      </w:r>
      <w:r>
        <w:rPr>
          <w:lang w:val="en-US"/>
        </w:rPr>
        <w:t>can process vast amounts of information to uncover insights about customer behavior, trends, and market conditions. This capability allows for data-driven decision-making, which is essential in today’s competitive environment.</w:t>
      </w:r>
    </w:p>
    <w:p w:rsidR="00000000" w:rsidRDefault="008157BF">
      <w:pPr>
        <w:pStyle w:val="NormalWeb"/>
        <w:rPr>
          <w:lang w:val="en-US"/>
        </w:rPr>
      </w:pPr>
      <w:r>
        <w:rPr>
          <w:lang w:val="en-US"/>
        </w:rPr>
        <w:t>AI analytics tools can handle</w:t>
      </w:r>
      <w:r>
        <w:rPr>
          <w:lang w:val="en-US"/>
        </w:rPr>
        <w:t xml:space="preserve"> structured and unstructured data, providing a comprehensive view of consumer interactions across various channels. By aggregating data from sources such as website traffic, social media engagement, and email marketing campaigns, marketers can identify pat</w:t>
      </w:r>
      <w:r>
        <w:rPr>
          <w:lang w:val="en-US"/>
        </w:rPr>
        <w:t>terns that reveal which strategies are most effective. These insights inform everything from targeted advertising efforts to optimizing user experiences on websites and apps.</w:t>
      </w:r>
    </w:p>
    <w:p w:rsidR="00000000" w:rsidRDefault="008157BF">
      <w:pPr>
        <w:pStyle w:val="NormalWeb"/>
        <w:rPr>
          <w:lang w:val="en-US"/>
        </w:rPr>
      </w:pPr>
      <w:r>
        <w:rPr>
          <w:lang w:val="en-US"/>
        </w:rPr>
        <w:t>In the context of advertising, AI analytics can automate the process of ad placem</w:t>
      </w:r>
      <w:r>
        <w:rPr>
          <w:lang w:val="en-US"/>
        </w:rPr>
        <w:t>ent, ensuring that campaigns reach the right audience at the right time. This level of precision enhances the efficiency of marketing budgets, maximizing ROI.</w:t>
      </w:r>
    </w:p>
    <w:p w:rsidR="00000000" w:rsidRDefault="008157BF">
      <w:pPr>
        <w:pStyle w:val="NormalWeb"/>
        <w:rPr>
          <w:lang w:val="en-US"/>
        </w:rPr>
      </w:pPr>
      <w:r>
        <w:rPr>
          <w:lang w:val="en-US"/>
        </w:rPr>
        <w:t>### Predictive Analytics</w:t>
      </w:r>
    </w:p>
    <w:p w:rsidR="00000000" w:rsidRDefault="008157BF">
      <w:pPr>
        <w:pStyle w:val="NormalWeb"/>
        <w:rPr>
          <w:lang w:val="en-US"/>
        </w:rPr>
      </w:pPr>
      <w:r>
        <w:rPr>
          <w:lang w:val="en-US"/>
        </w:rPr>
        <w:t>Predictive analytics takes data analytics a step further by using histor</w:t>
      </w:r>
      <w:r>
        <w:rPr>
          <w:lang w:val="en-US"/>
        </w:rPr>
        <w:t>ical data to forecast future outcomes. By employing statistical algorithms and machine learning techniques, businesses can anticipate customer needs and market trends, allowing them to stay one step ahead of the competition.</w:t>
      </w:r>
    </w:p>
    <w:p w:rsidR="00000000" w:rsidRDefault="008157BF">
      <w:pPr>
        <w:pStyle w:val="NormalWeb"/>
        <w:rPr>
          <w:lang w:val="en-US"/>
        </w:rPr>
      </w:pPr>
      <w:r>
        <w:rPr>
          <w:lang w:val="en-US"/>
        </w:rPr>
        <w:t>For instance, predictive analyt</w:t>
      </w:r>
      <w:r>
        <w:rPr>
          <w:lang w:val="en-US"/>
        </w:rPr>
        <w:t>ics can help businesses determine when customers are most likely to make a purchase, enabling marketers to send targeted promotions and messages at the optimal moment. Similarly, companies can use predictive models to identify high-value customers and focu</w:t>
      </w:r>
      <w:r>
        <w:rPr>
          <w:lang w:val="en-US"/>
        </w:rPr>
        <w:t>s their efforts on retaining these clients through personalized communication and tailored offerings.</w:t>
      </w:r>
    </w:p>
    <w:p w:rsidR="00000000" w:rsidRDefault="008157BF">
      <w:pPr>
        <w:pStyle w:val="NormalWeb"/>
        <w:rPr>
          <w:lang w:val="en-US"/>
        </w:rPr>
      </w:pPr>
      <w:r>
        <w:rPr>
          <w:lang w:val="en-US"/>
        </w:rPr>
        <w:t>---</w:t>
      </w:r>
    </w:p>
    <w:p w:rsidR="00000000" w:rsidRDefault="008157BF">
      <w:pPr>
        <w:pStyle w:val="NormalWeb"/>
        <w:rPr>
          <w:lang w:val="en-US"/>
        </w:rPr>
      </w:pPr>
      <w:r>
        <w:rPr>
          <w:lang w:val="en-US"/>
        </w:rPr>
        <w:lastRenderedPageBreak/>
        <w:t>The integration of machine learning, natural language processing, data analytics, and predictive analytics is redefining marketing strategies, providing opportunities for deeper customer engagement and improved operational efficiency. Each of these technol</w:t>
      </w:r>
      <w:r>
        <w:rPr>
          <w:lang w:val="en-US"/>
        </w:rPr>
        <w:t>ogies plays a vital role in leveraging data to craft tailored experiences, enhance decision-making processes, and ultimately drive business success. As marketers increasingly embrace these innovations, they are poised to navigate the digital landscape with</w:t>
      </w:r>
      <w:r>
        <w:rPr>
          <w:lang w:val="en-US"/>
        </w:rPr>
        <w:t xml:space="preserve"> newfound agility and insight</w:t>
      </w:r>
      <w:proofErr w:type="gramStart"/>
      <w:r>
        <w:rPr>
          <w:lang w:val="en-US"/>
        </w:rPr>
        <w:t>.#</w:t>
      </w:r>
      <w:proofErr w:type="gramEnd"/>
      <w:r>
        <w:rPr>
          <w:lang w:val="en-US"/>
        </w:rPr>
        <w:t>## Customer Segmentation</w:t>
      </w:r>
    </w:p>
    <w:p w:rsidR="00000000" w:rsidRDefault="008157BF">
      <w:pPr>
        <w:pStyle w:val="NormalWeb"/>
        <w:rPr>
          <w:lang w:val="en-US"/>
        </w:rPr>
      </w:pPr>
      <w:r>
        <w:rPr>
          <w:lang w:val="en-US"/>
        </w:rPr>
        <w:t>One of the most powerful applications of AI in marketing is the ability to perform detailed customer segmentation. Traditional segmentation methods often rely on demographic data alone, which can be l</w:t>
      </w:r>
      <w:r>
        <w:rPr>
          <w:lang w:val="en-US"/>
        </w:rPr>
        <w:t>imiting. However, AI allows marketers to segment their audiences based on a variety of criteria, including behavior, preferences, and even psychographics.</w:t>
      </w:r>
    </w:p>
    <w:p w:rsidR="00000000" w:rsidRDefault="008157BF">
      <w:pPr>
        <w:pStyle w:val="NormalWeb"/>
        <w:rPr>
          <w:lang w:val="en-US"/>
        </w:rPr>
      </w:pPr>
      <w:r>
        <w:rPr>
          <w:lang w:val="en-US"/>
        </w:rPr>
        <w:t xml:space="preserve">By leveraging machine learning algorithms, businesses can analyze customer data to identify distinct </w:t>
      </w:r>
      <w:r>
        <w:rPr>
          <w:lang w:val="en-US"/>
        </w:rPr>
        <w:t>segments within their user base. For example, an e-commerce company might find that customers who frequently purchase outdoor gear also engage with adventure-related content. By recognizing these patterns, marketers can create targeted campaigns that reson</w:t>
      </w:r>
      <w:r>
        <w:rPr>
          <w:lang w:val="en-US"/>
        </w:rPr>
        <w:t>ate with each segment's interests and preferences. This level of granularity enables more effective marketing strategies that can lead to higher conversion rates and customer loyalty.</w:t>
      </w:r>
    </w:p>
    <w:p w:rsidR="00000000" w:rsidRDefault="008157BF">
      <w:pPr>
        <w:pStyle w:val="NormalWeb"/>
        <w:rPr>
          <w:lang w:val="en-US"/>
        </w:rPr>
      </w:pPr>
      <w:r>
        <w:rPr>
          <w:lang w:val="en-US"/>
        </w:rPr>
        <w:t>### Automated Campaign Management</w:t>
      </w:r>
    </w:p>
    <w:p w:rsidR="00000000" w:rsidRDefault="008157BF">
      <w:pPr>
        <w:pStyle w:val="NormalWeb"/>
        <w:rPr>
          <w:lang w:val="en-US"/>
        </w:rPr>
      </w:pPr>
      <w:r>
        <w:rPr>
          <w:lang w:val="en-US"/>
        </w:rPr>
        <w:t xml:space="preserve">AI tools significantly streamline the </w:t>
      </w:r>
      <w:r>
        <w:rPr>
          <w:lang w:val="en-US"/>
        </w:rPr>
        <w:t>process of campaign management through automation. By automating repetitive tasks, marketers can save time and focus on strategic planning and creativity.</w:t>
      </w:r>
    </w:p>
    <w:p w:rsidR="00000000" w:rsidRDefault="008157BF">
      <w:pPr>
        <w:pStyle w:val="NormalWeb"/>
        <w:rPr>
          <w:lang w:val="en-US"/>
        </w:rPr>
      </w:pPr>
      <w:r>
        <w:rPr>
          <w:lang w:val="en-US"/>
        </w:rPr>
        <w:t>For instance, AI can manage email marketing campaigns by analyzing customer behavior and optimizing s</w:t>
      </w:r>
      <w:r>
        <w:rPr>
          <w:lang w:val="en-US"/>
        </w:rPr>
        <w:t xml:space="preserve">end times and content for different segments. Tools like </w:t>
      </w:r>
      <w:proofErr w:type="spellStart"/>
      <w:r>
        <w:rPr>
          <w:lang w:val="en-US"/>
        </w:rPr>
        <w:t>Mailchimp</w:t>
      </w:r>
      <w:proofErr w:type="spellEnd"/>
      <w:r>
        <w:rPr>
          <w:lang w:val="en-US"/>
        </w:rPr>
        <w:t xml:space="preserve"> and </w:t>
      </w:r>
      <w:proofErr w:type="spellStart"/>
      <w:r>
        <w:rPr>
          <w:lang w:val="en-US"/>
        </w:rPr>
        <w:t>HubSpot</w:t>
      </w:r>
      <w:proofErr w:type="spellEnd"/>
      <w:r>
        <w:rPr>
          <w:lang w:val="en-US"/>
        </w:rPr>
        <w:t xml:space="preserve"> incorporate AI to suggest subject lines, recommend send times, or even segment audiences automatically based on engagement levels. Furthermore, AI algorithms can test various ve</w:t>
      </w:r>
      <w:r>
        <w:rPr>
          <w:lang w:val="en-US"/>
        </w:rPr>
        <w:t>rsions of ads (also known as A/B testing) to determine which designs or copy perform best with targeted demographics. This ensures that marketing resources are directed efficiently, with real-time adjustments made based on performance data.</w:t>
      </w:r>
    </w:p>
    <w:p w:rsidR="00000000" w:rsidRDefault="008157BF">
      <w:pPr>
        <w:pStyle w:val="NormalWeb"/>
        <w:rPr>
          <w:lang w:val="en-US"/>
        </w:rPr>
      </w:pPr>
      <w:r>
        <w:rPr>
          <w:lang w:val="en-US"/>
        </w:rPr>
        <w:t>### Image Recog</w:t>
      </w:r>
      <w:r>
        <w:rPr>
          <w:lang w:val="en-US"/>
        </w:rPr>
        <w:t>nition</w:t>
      </w:r>
    </w:p>
    <w:p w:rsidR="00000000" w:rsidRDefault="008157BF">
      <w:pPr>
        <w:pStyle w:val="NormalWeb"/>
        <w:rPr>
          <w:lang w:val="en-US"/>
        </w:rPr>
      </w:pPr>
      <w:r>
        <w:rPr>
          <w:lang w:val="en-US"/>
        </w:rPr>
        <w:lastRenderedPageBreak/>
        <w:t>Another fascinating area where AI is changing the marketing landscape is image recognition. By utilizing deep learning, image recognition technologies can analyze and interpret visual content at an incredible scale.</w:t>
      </w:r>
    </w:p>
    <w:p w:rsidR="00000000" w:rsidRDefault="008157BF">
      <w:pPr>
        <w:pStyle w:val="NormalWeb"/>
        <w:rPr>
          <w:lang w:val="en-US"/>
        </w:rPr>
      </w:pPr>
      <w:r>
        <w:rPr>
          <w:lang w:val="en-US"/>
        </w:rPr>
        <w:t>In marketing, this can have profo</w:t>
      </w:r>
      <w:r>
        <w:rPr>
          <w:lang w:val="en-US"/>
        </w:rPr>
        <w:t>und implications. For example, brands can use image recognition to monitor how their products are represented on social media. By analyzing user-generated content, companies can understand how customers interact with their brand visually. They can identify</w:t>
      </w:r>
      <w:r>
        <w:rPr>
          <w:lang w:val="en-US"/>
        </w:rPr>
        <w:t xml:space="preserve"> trends, such as the most popular product styles or how customers prefer to use their products.</w:t>
      </w:r>
    </w:p>
    <w:p w:rsidR="00000000" w:rsidRDefault="008157BF">
      <w:pPr>
        <w:pStyle w:val="NormalWeb"/>
        <w:rPr>
          <w:lang w:val="en-US"/>
        </w:rPr>
      </w:pPr>
      <w:r>
        <w:rPr>
          <w:lang w:val="en-US"/>
        </w:rPr>
        <w:t>Moreover, retailers can enhance the shopping experience with visual search capabilities, allowing customers to search for products using images rather than text</w:t>
      </w:r>
      <w:r>
        <w:rPr>
          <w:lang w:val="en-US"/>
        </w:rPr>
        <w:t>. For instance, a consumer might upload a photo of a dress they like, and the AI system would search for similar items available for purchase. This functionality not only enhances the customer experience but also increases the likelihood of conversion by p</w:t>
      </w:r>
      <w:r>
        <w:rPr>
          <w:lang w:val="en-US"/>
        </w:rPr>
        <w:t>roviding precise matches.</w:t>
      </w:r>
    </w:p>
    <w:p w:rsidR="00000000" w:rsidRDefault="008157BF">
      <w:pPr>
        <w:pStyle w:val="NormalWeb"/>
        <w:rPr>
          <w:lang w:val="en-US"/>
        </w:rPr>
      </w:pPr>
      <w:r>
        <w:rPr>
          <w:lang w:val="en-US"/>
        </w:rPr>
        <w:t>### Personalization Engines</w:t>
      </w:r>
    </w:p>
    <w:p w:rsidR="00000000" w:rsidRDefault="008157BF">
      <w:pPr>
        <w:pStyle w:val="NormalWeb"/>
        <w:rPr>
          <w:lang w:val="en-US"/>
        </w:rPr>
      </w:pPr>
      <w:r>
        <w:rPr>
          <w:lang w:val="en-US"/>
        </w:rPr>
        <w:t>In today’s digital landscape, personalization is crucial for engaging customers effectively. AI-powered personalization engines analyze data from multiple touchpoints to create customized experiences at</w:t>
      </w:r>
      <w:r>
        <w:rPr>
          <w:lang w:val="en-US"/>
        </w:rPr>
        <w:t xml:space="preserve"> scale.</w:t>
      </w:r>
    </w:p>
    <w:p w:rsidR="00000000" w:rsidRDefault="008157BF">
      <w:pPr>
        <w:pStyle w:val="NormalWeb"/>
        <w:rPr>
          <w:lang w:val="en-US"/>
        </w:rPr>
      </w:pPr>
      <w:r>
        <w:rPr>
          <w:lang w:val="en-US"/>
        </w:rPr>
        <w:t>These engines can deliver relevant content, product recommendations, and marketing messages tailored to individual users based on their past behavior. For example, streaming platforms like Netflix use AI algorithms to analyze viewing habits and pre</w:t>
      </w:r>
      <w:r>
        <w:rPr>
          <w:lang w:val="en-US"/>
        </w:rPr>
        <w:t>ferences, providing personalized content recommendations that keep users engaged for longer periods. Similarly, e-commerce sites leverage personalization to create a unique journey for each shopper, learning from their interactions to present items they ar</w:t>
      </w:r>
      <w:r>
        <w:rPr>
          <w:lang w:val="en-US"/>
        </w:rPr>
        <w:t>e more likely to buy.</w:t>
      </w:r>
    </w:p>
    <w:p w:rsidR="00000000" w:rsidRDefault="008157BF">
      <w:pPr>
        <w:pStyle w:val="NormalWeb"/>
        <w:rPr>
          <w:lang w:val="en-US"/>
        </w:rPr>
      </w:pPr>
      <w:r>
        <w:rPr>
          <w:lang w:val="en-US"/>
        </w:rPr>
        <w:t>### Conclusion</w:t>
      </w:r>
    </w:p>
    <w:p w:rsidR="00000000" w:rsidRDefault="008157BF">
      <w:pPr>
        <w:pStyle w:val="NormalWeb"/>
        <w:rPr>
          <w:lang w:val="en-US"/>
        </w:rPr>
      </w:pPr>
      <w:r>
        <w:rPr>
          <w:lang w:val="en-US"/>
        </w:rPr>
        <w:t>The integration of AI technologies into marketing today represents a paradigm shift away from traditional practices. From machine learning's predictive capabilities to natural language processing's enhanced customer int</w:t>
      </w:r>
      <w:r>
        <w:rPr>
          <w:lang w:val="en-US"/>
        </w:rPr>
        <w:t>eractions, these technologies empower marketers to optimize strategies and connect with audiences in more meaningful ways.</w:t>
      </w:r>
    </w:p>
    <w:p w:rsidR="00000000" w:rsidRDefault="008157BF">
      <w:pPr>
        <w:pStyle w:val="NormalWeb"/>
        <w:rPr>
          <w:lang w:val="en-US"/>
        </w:rPr>
      </w:pPr>
      <w:r>
        <w:rPr>
          <w:lang w:val="en-US"/>
        </w:rPr>
        <w:t xml:space="preserve">By embracing AI-driven tools, businesses can harness the power of data analytics to uncover insights, automate processes, and tailor </w:t>
      </w:r>
      <w:r>
        <w:rPr>
          <w:lang w:val="en-US"/>
        </w:rPr>
        <w:t xml:space="preserve">experiences that resonate with their customers. As these technologies continue to </w:t>
      </w:r>
      <w:r>
        <w:rPr>
          <w:lang w:val="en-US"/>
        </w:rPr>
        <w:lastRenderedPageBreak/>
        <w:t>advance, the potential for innovative marketing solutions will grow, enabling brands not only to meet but exceed customer expectations in a highly competitive digital landsca</w:t>
      </w:r>
      <w:r>
        <w:rPr>
          <w:lang w:val="en-US"/>
        </w:rPr>
        <w:t>pe.</w:t>
      </w:r>
    </w:p>
    <w:p w:rsidR="00000000" w:rsidRDefault="008157BF">
      <w:pPr>
        <w:pStyle w:val="NormalWeb"/>
        <w:rPr>
          <w:lang w:val="en-US"/>
        </w:rPr>
      </w:pPr>
      <w:r>
        <w:rPr>
          <w:lang w:val="en-US"/>
        </w:rPr>
        <w:t>As organizations adapt to this new era of marketing, it becomes clear that those who invest in and leverage AI technologies will have a significant advantage in achieving their goals, fostering loyalty, and driving growth within their markets.</w:t>
      </w:r>
    </w:p>
    <w:p w:rsidR="00000000" w:rsidRDefault="008157BF">
      <w:pPr>
        <w:rPr>
          <w:rFonts w:eastAsia="Times New Roman"/>
          <w:lang w:val="en-US"/>
        </w:rPr>
      </w:pPr>
      <w:r>
        <w:rPr>
          <w:rFonts w:eastAsia="Times New Roman"/>
          <w:lang w:val="en-US"/>
        </w:rPr>
        <w:pict>
          <v:rect id="_x0000_i1029" style="width:0;height:1.5pt" o:hralign="center" o:hrstd="t" o:hr="t" fillcolor="#a0a0a0" stroked="f"/>
        </w:pict>
      </w:r>
    </w:p>
    <w:p w:rsidR="00000000" w:rsidRDefault="008157BF">
      <w:pPr>
        <w:pageBreakBefore/>
        <w:divId w:val="1953785562"/>
        <w:rPr>
          <w:rFonts w:eastAsia="Times New Roman"/>
          <w:lang w:val="en-US"/>
        </w:rPr>
      </w:pPr>
      <w:r>
        <w:rPr>
          <w:rFonts w:eastAsia="Times New Roman"/>
          <w:lang w:val="en-US"/>
        </w:rPr>
        <w:lastRenderedPageBreak/>
        <w:t> </w:t>
      </w:r>
    </w:p>
    <w:p w:rsidR="00000000" w:rsidRDefault="008157BF">
      <w:pPr>
        <w:pStyle w:val="NormalWeb"/>
        <w:rPr>
          <w:lang w:val="en-US"/>
        </w:rPr>
      </w:pPr>
      <w:r>
        <w:rPr>
          <w:lang w:val="en-US"/>
        </w:rPr>
        <w:t>### Chapter 4: Personalization and Customer Experience</w:t>
      </w:r>
    </w:p>
    <w:p w:rsidR="00000000" w:rsidRDefault="008157BF">
      <w:pPr>
        <w:pStyle w:val="NormalWeb"/>
        <w:rPr>
          <w:lang w:val="en-US"/>
        </w:rPr>
      </w:pPr>
      <w:r>
        <w:rPr>
          <w:lang w:val="en-US"/>
        </w:rPr>
        <w:t> </w:t>
      </w:r>
    </w:p>
    <w:p w:rsidR="00000000" w:rsidRDefault="008157BF">
      <w:pPr>
        <w:pStyle w:val="NormalWeb"/>
        <w:rPr>
          <w:lang w:val="en-US"/>
        </w:rPr>
      </w:pPr>
      <w:r>
        <w:rPr>
          <w:lang w:val="en-US"/>
        </w:rPr>
        <w:t xml:space="preserve">In today’s digital landscape, where consumers are inundated with choices, personalization has emerged as a crucial factor in enhancing the customer experience. Gone are </w:t>
      </w:r>
      <w:r>
        <w:rPr>
          <w:lang w:val="en-US"/>
        </w:rPr>
        <w:t>the days of one-size-fits-all marketing; customers now expect tailored interactions that resonate with their individual preferences, behaviors, and needs. Artificial Intelligence (AI) plays a significant role in making this possible by leveraging vast amou</w:t>
      </w:r>
      <w:r>
        <w:rPr>
          <w:lang w:val="en-US"/>
        </w:rPr>
        <w:t>nts of data to deliver experiences that feel personal and engaging.</w:t>
      </w:r>
    </w:p>
    <w:p w:rsidR="00000000" w:rsidRDefault="008157BF">
      <w:pPr>
        <w:pStyle w:val="NormalWeb"/>
        <w:rPr>
          <w:lang w:val="en-US"/>
        </w:rPr>
      </w:pPr>
      <w:r>
        <w:rPr>
          <w:lang w:val="en-US"/>
        </w:rPr>
        <w:t>AI-driven systems use algorithms to analyze data from various sources—social media interactions, previous purchases, browsing behaviors, and more. This capability allows businesses to crea</w:t>
      </w:r>
      <w:r>
        <w:rPr>
          <w:lang w:val="en-US"/>
        </w:rPr>
        <w:t>te comprehensive profiles for each customer, capturing their preferences and predicting future actions. For example, streaming services like Netflix and music platforms like Spotify rely heavily on AI to offer personalized recommendations. By analyzing wha</w:t>
      </w:r>
      <w:r>
        <w:rPr>
          <w:lang w:val="en-US"/>
        </w:rPr>
        <w:t>t you’ve watched or listened to previously, these platforms can suggest new content that aligns with your tastes, enhancing user satisfaction and engagement.</w:t>
      </w:r>
    </w:p>
    <w:p w:rsidR="00000000" w:rsidRDefault="008157BF">
      <w:pPr>
        <w:pStyle w:val="NormalWeb"/>
        <w:rPr>
          <w:lang w:val="en-US"/>
        </w:rPr>
      </w:pPr>
      <w:r>
        <w:rPr>
          <w:lang w:val="en-US"/>
        </w:rPr>
        <w:t xml:space="preserve">Personalization doesn’t stop at recommendations; it extends to targeted content delivery as well. </w:t>
      </w:r>
      <w:r>
        <w:rPr>
          <w:lang w:val="en-US"/>
        </w:rPr>
        <w:t>Organizations can tailor marketing messages based on a customer's behavior and preferences. Consider a scenario where a potential customer visits an online clothing store and spends time browsing winter coats but leaves without making a purchase. An AI sys</w:t>
      </w:r>
      <w:r>
        <w:rPr>
          <w:lang w:val="en-US"/>
        </w:rPr>
        <w:t>tem can identify this behavior and trigger follow-up emails showcasing similar winter coats, perhaps including a limited-time discount to entice the customer to return and complete the purchase. This approach not only improves the chances of conversion but</w:t>
      </w:r>
      <w:r>
        <w:rPr>
          <w:lang w:val="en-US"/>
        </w:rPr>
        <w:t xml:space="preserve"> also enhances the overall customer experience by addressing the specific interests of the consumer.</w:t>
      </w:r>
    </w:p>
    <w:p w:rsidR="00000000" w:rsidRDefault="008157BF">
      <w:pPr>
        <w:pStyle w:val="NormalWeb"/>
        <w:rPr>
          <w:lang w:val="en-US"/>
        </w:rPr>
      </w:pPr>
      <w:r>
        <w:rPr>
          <w:lang w:val="en-US"/>
        </w:rPr>
        <w:t>Predictive analytics further elevates personalization efforts. By utilizing machine learning algorithms, businesses can forecast customer behavior and tren</w:t>
      </w:r>
      <w:r>
        <w:rPr>
          <w:lang w:val="en-US"/>
        </w:rPr>
        <w:t>ds. Imagine an online retailer that notices a surge in demand for eco-friendly products based on identified shopping patterns. With this data, the retailer can adjust inventory and marketing strategies accordingly. They might choose to highlight organic sk</w:t>
      </w:r>
      <w:r>
        <w:rPr>
          <w:lang w:val="en-US"/>
        </w:rPr>
        <w:t>incare products or sustainable fashion lines, aligning their offerings with emerging consumer preferences. Such foresight empowers companies to stay ahead of the curve, ensuring they meet their customers' evolving needs effectively.</w:t>
      </w:r>
    </w:p>
    <w:p w:rsidR="00000000" w:rsidRDefault="008157BF">
      <w:pPr>
        <w:pStyle w:val="NormalWeb"/>
        <w:rPr>
          <w:lang w:val="en-US"/>
        </w:rPr>
      </w:pPr>
      <w:r>
        <w:rPr>
          <w:lang w:val="en-US"/>
        </w:rPr>
        <w:lastRenderedPageBreak/>
        <w:t>Moreover, AI can enhanc</w:t>
      </w:r>
      <w:r>
        <w:rPr>
          <w:lang w:val="en-US"/>
        </w:rPr>
        <w:t xml:space="preserve">e personalization through customer interaction points, such as </w:t>
      </w:r>
      <w:proofErr w:type="spellStart"/>
      <w:r>
        <w:rPr>
          <w:lang w:val="en-US"/>
        </w:rPr>
        <w:t>chatbots</w:t>
      </w:r>
      <w:proofErr w:type="spellEnd"/>
      <w:r>
        <w:rPr>
          <w:lang w:val="en-US"/>
        </w:rPr>
        <w:t xml:space="preserve"> and virtual assistants. These tools are designed to engage with customers in real-time, providing quick responses to inquiries and guidance on products. Equipped with AI capabilities, </w:t>
      </w:r>
      <w:r>
        <w:rPr>
          <w:lang w:val="en-US"/>
        </w:rPr>
        <w:t xml:space="preserve">these systems learn from every interaction, continually improving their ability to assist customers accurately. For instance, a customer might inquire about the best running shoes for outdoor terrain. An AI </w:t>
      </w:r>
      <w:proofErr w:type="spellStart"/>
      <w:r>
        <w:rPr>
          <w:lang w:val="en-US"/>
        </w:rPr>
        <w:t>chatbot</w:t>
      </w:r>
      <w:proofErr w:type="spellEnd"/>
      <w:r>
        <w:rPr>
          <w:lang w:val="en-US"/>
        </w:rPr>
        <w:t xml:space="preserve"> can analyze the question and recommend sp</w:t>
      </w:r>
      <w:r>
        <w:rPr>
          <w:lang w:val="en-US"/>
        </w:rPr>
        <w:t>ecific products based not only on general data but also on the personal history of the customer. This level of customized assistance fosters a more satisfying shopping experience and builds brand loyalty.</w:t>
      </w:r>
    </w:p>
    <w:p w:rsidR="00000000" w:rsidRDefault="008157BF">
      <w:pPr>
        <w:pStyle w:val="NormalWeb"/>
        <w:rPr>
          <w:lang w:val="en-US"/>
        </w:rPr>
      </w:pPr>
      <w:r>
        <w:rPr>
          <w:lang w:val="en-US"/>
        </w:rPr>
        <w:t xml:space="preserve">The significance of personalization extends beyond </w:t>
      </w:r>
      <w:r>
        <w:rPr>
          <w:lang w:val="en-US"/>
        </w:rPr>
        <w:t xml:space="preserve">mere data and technology; it taps into the emotional aspect of customer experience. When consumers feel recognized and valued, they are more likely to return to a brand. Personalization fosters a bond between the customer and the business, driving loyalty </w:t>
      </w:r>
      <w:r>
        <w:rPr>
          <w:lang w:val="en-US"/>
        </w:rPr>
        <w:t>and long-term relationships. This emotional connection becomes particularly crucial in competitive markets, where businesses must differentiate themselves to retain customers.</w:t>
      </w:r>
    </w:p>
    <w:p w:rsidR="00000000" w:rsidRDefault="008157BF">
      <w:pPr>
        <w:pStyle w:val="NormalWeb"/>
        <w:rPr>
          <w:lang w:val="en-US"/>
        </w:rPr>
      </w:pPr>
      <w:r>
        <w:rPr>
          <w:lang w:val="en-US"/>
        </w:rPr>
        <w:t>As companies increasingly adopt AI-powered tools for personalization, they encounter the challenge of maintaining data privacy and transparency. Customers are becoming more aware of how their personal information is used, leading to heightened expectations</w:t>
      </w:r>
      <w:r>
        <w:rPr>
          <w:lang w:val="en-US"/>
        </w:rPr>
        <w:t xml:space="preserve"> regarding data protection. Organizations must navigate this landscape carefully, ensuring that their personalization efforts do not compromise customer trust. Balancing personalization with ethical data practices is essential in creating a customer-centri</w:t>
      </w:r>
      <w:r>
        <w:rPr>
          <w:lang w:val="en-US"/>
        </w:rPr>
        <w:t>c strategy that resonates with today’s informed consumer.</w:t>
      </w:r>
    </w:p>
    <w:p w:rsidR="00000000" w:rsidRDefault="008157BF">
      <w:pPr>
        <w:pStyle w:val="NormalWeb"/>
        <w:rPr>
          <w:lang w:val="en-US"/>
        </w:rPr>
      </w:pPr>
      <w:r>
        <w:rPr>
          <w:lang w:val="en-US"/>
        </w:rPr>
        <w:t>Through these various mechanisms—targeted content, recommendations, predictive analytics, and enhanced interaction—AI significantly transforms how businesses approach marketing and customer experien</w:t>
      </w:r>
      <w:r>
        <w:rPr>
          <w:lang w:val="en-US"/>
        </w:rPr>
        <w:t>ce. The tools at their disposal enable a level of personalization that was unimaginable just a few years ago, creating connections that can lead to lasting customer loyalty and satisfaction. As we further explore these capabilities, we will delve into spec</w:t>
      </w:r>
      <w:r>
        <w:rPr>
          <w:lang w:val="en-US"/>
        </w:rPr>
        <w:t xml:space="preserve">ific strategies and real-world examples that illustrate the impact of AI on personalization in </w:t>
      </w:r>
      <w:proofErr w:type="spellStart"/>
      <w:r>
        <w:rPr>
          <w:lang w:val="en-US"/>
        </w:rPr>
        <w:t>marketing.As</w:t>
      </w:r>
      <w:proofErr w:type="spellEnd"/>
      <w:r>
        <w:rPr>
          <w:lang w:val="en-US"/>
        </w:rPr>
        <w:t xml:space="preserve"> we deepen our understanding of AI’s role in personalization, it's important to highlight some specific strategies businesses can employ to enhance t</w:t>
      </w:r>
      <w:r>
        <w:rPr>
          <w:lang w:val="en-US"/>
        </w:rPr>
        <w:t>heir marketing efforts. These strategies encompass a range of applications, each leveraging AI to deliver more meaningful and relevant experiences for customers.</w:t>
      </w:r>
    </w:p>
    <w:p w:rsidR="00000000" w:rsidRDefault="008157BF">
      <w:pPr>
        <w:pStyle w:val="NormalWeb"/>
        <w:rPr>
          <w:lang w:val="en-US"/>
        </w:rPr>
      </w:pPr>
      <w:r>
        <w:rPr>
          <w:lang w:val="en-US"/>
        </w:rPr>
        <w:t>One of the most effective methods is through dynamic content creation. AI can analyze user dat</w:t>
      </w:r>
      <w:r>
        <w:rPr>
          <w:lang w:val="en-US"/>
        </w:rPr>
        <w:t xml:space="preserve">a to generate personalized content automatically, tailoring messages to suit individual preferences. For instance, emails are </w:t>
      </w:r>
      <w:r>
        <w:rPr>
          <w:lang w:val="en-US"/>
        </w:rPr>
        <w:lastRenderedPageBreak/>
        <w:t>often a primary channel for customer communication. With AI, businesses can craft customized email content that changes based on c</w:t>
      </w:r>
      <w:r>
        <w:rPr>
          <w:lang w:val="en-US"/>
        </w:rPr>
        <w:t>ustomer segments or even individual preferences. If a customer frequently buys athletic gear, they might receive an email featuring the latest sports apparel, coupled with articles on fitness tips. On the other hand, a shopper focused on home improvement m</w:t>
      </w:r>
      <w:r>
        <w:rPr>
          <w:lang w:val="en-US"/>
        </w:rPr>
        <w:t>ight receive content about DIY projects or promotions on tools. This form of content personalization ensures that marketing messages are not only relevant but also timely.</w:t>
      </w:r>
    </w:p>
    <w:p w:rsidR="00000000" w:rsidRDefault="008157BF">
      <w:pPr>
        <w:pStyle w:val="NormalWeb"/>
        <w:rPr>
          <w:lang w:val="en-US"/>
        </w:rPr>
      </w:pPr>
      <w:r>
        <w:rPr>
          <w:lang w:val="en-US"/>
        </w:rPr>
        <w:t>Another area where AI is making a significant impact is in customer segmentation. Tr</w:t>
      </w:r>
      <w:r>
        <w:rPr>
          <w:lang w:val="en-US"/>
        </w:rPr>
        <w:t>aditional segmentation methods rely on demographic data, but AI enhances this process by segmenting customers based on behavioral insights and patterns. This enables more nuanced targeting. For example, a travel company can identify distinct customer group</w:t>
      </w:r>
      <w:r>
        <w:rPr>
          <w:lang w:val="en-US"/>
        </w:rPr>
        <w:t>s who prefer adventure trips versus those interested in cultural experiences. By recognizing and addressing these different segments with tailored marketing strategies, businesses can improve engagement and conversion rates.</w:t>
      </w:r>
    </w:p>
    <w:p w:rsidR="00000000" w:rsidRDefault="008157BF">
      <w:pPr>
        <w:pStyle w:val="NormalWeb"/>
        <w:rPr>
          <w:lang w:val="en-US"/>
        </w:rPr>
      </w:pPr>
      <w:r>
        <w:rPr>
          <w:lang w:val="en-US"/>
        </w:rPr>
        <w:t>Moreover, AI-driven sentiment a</w:t>
      </w:r>
      <w:r>
        <w:rPr>
          <w:lang w:val="en-US"/>
        </w:rPr>
        <w:t>nalysis offers another perspective on customer experience. By evaluating customer feedback across various platforms—such as social media, reviews, and surveys—AI can gauge public sentiment towards a brand or product. This analysis helps businesses understa</w:t>
      </w:r>
      <w:r>
        <w:rPr>
          <w:lang w:val="en-US"/>
        </w:rPr>
        <w:t>nd customer perceptions and adapt their strategies accordingly. For example, if a new product receives mixed reviews, AI can identify the common concerns voiced by customers. Companies can then address these issues, either through product improvements or e</w:t>
      </w:r>
      <w:r>
        <w:rPr>
          <w:lang w:val="en-US"/>
        </w:rPr>
        <w:t>nhanced customer service, thus demonstrating their commitment to customer satisfaction.</w:t>
      </w:r>
    </w:p>
    <w:p w:rsidR="00000000" w:rsidRDefault="008157BF">
      <w:pPr>
        <w:pStyle w:val="NormalWeb"/>
        <w:rPr>
          <w:lang w:val="en-US"/>
        </w:rPr>
      </w:pPr>
      <w:r>
        <w:rPr>
          <w:lang w:val="en-US"/>
        </w:rPr>
        <w:t>Implementing AI-driven loyalty programs also adds a layer of personalization to the customer experience. Rather than a generic points system, AI can create individualiz</w:t>
      </w:r>
      <w:r>
        <w:rPr>
          <w:lang w:val="en-US"/>
        </w:rPr>
        <w:t>ed rewards based on shopping behaviors and preferences. For instance, if a customer frequently purchases skincare products, a retailer might provide tailored offers such as discounts on their favorite brands or early access to new launches. This personaliz</w:t>
      </w:r>
      <w:r>
        <w:rPr>
          <w:lang w:val="en-US"/>
        </w:rPr>
        <w:t>ed approach not only encourages more purchases but also cultivates a sense of belonging and appreciation among customers.</w:t>
      </w:r>
    </w:p>
    <w:p w:rsidR="00000000" w:rsidRDefault="008157BF">
      <w:pPr>
        <w:pStyle w:val="NormalWeb"/>
        <w:rPr>
          <w:lang w:val="en-US"/>
        </w:rPr>
      </w:pPr>
      <w:r>
        <w:rPr>
          <w:lang w:val="en-US"/>
        </w:rPr>
        <w:t>Another notable aspect is the use of virtual reality (VR) and augmented reality (AR) technologies. By combining these technologies wit</w:t>
      </w:r>
      <w:r>
        <w:rPr>
          <w:lang w:val="en-US"/>
        </w:rPr>
        <w:t>h AI, businesses can offer immersive experiences that personalize how customers interact with products. For example, a furniture retailer can use AR to allow customers to visualize how a piece of furniture would look in their living space. By inputting pre</w:t>
      </w:r>
      <w:r>
        <w:rPr>
          <w:lang w:val="en-US"/>
        </w:rPr>
        <w:t xml:space="preserve">ferences—such as style, size, and color—AI can </w:t>
      </w:r>
      <w:r>
        <w:rPr>
          <w:lang w:val="en-US"/>
        </w:rPr>
        <w:lastRenderedPageBreak/>
        <w:t>recommend specific items, enhancing the customer's shopping experience and making the decision process easier.</w:t>
      </w:r>
    </w:p>
    <w:p w:rsidR="00000000" w:rsidRDefault="008157BF">
      <w:pPr>
        <w:pStyle w:val="NormalWeb"/>
        <w:rPr>
          <w:lang w:val="en-US"/>
        </w:rPr>
      </w:pPr>
      <w:r>
        <w:rPr>
          <w:lang w:val="en-US"/>
        </w:rPr>
        <w:t>Furthermore, personalization through AI extends to serving audiences across multiple channels. Cus</w:t>
      </w:r>
      <w:r>
        <w:rPr>
          <w:lang w:val="en-US"/>
        </w:rPr>
        <w:t>tomers frequently switch between devices and platforms, from mobile phones to desktops to social media. AI can maintain consistency in the personalization experience, ensuring that customers receive relevant messages regardless of the platform they use. Th</w:t>
      </w:r>
      <w:r>
        <w:rPr>
          <w:lang w:val="en-US"/>
        </w:rPr>
        <w:t>is approach solidifies the brand's presence and helps nurture relationships with customers over time.</w:t>
      </w:r>
    </w:p>
    <w:p w:rsidR="00000000" w:rsidRDefault="008157BF">
      <w:pPr>
        <w:pStyle w:val="NormalWeb"/>
        <w:rPr>
          <w:lang w:val="en-US"/>
        </w:rPr>
      </w:pPr>
      <w:r>
        <w:rPr>
          <w:lang w:val="en-US"/>
        </w:rPr>
        <w:t>Artificial intelligence undoubtedly offers transformative opportunities for personalization in marketing. Businesses that harness these advancements can c</w:t>
      </w:r>
      <w:r>
        <w:rPr>
          <w:lang w:val="en-US"/>
        </w:rPr>
        <w:t>reate unique experiences that resonate deeply with their customers. By focusing on dynamic content creation, enhanced customer segmentation, sentiment analysis, tailored loyalty programs, and immersive technologies, organizations can not only meet but exce</w:t>
      </w:r>
      <w:r>
        <w:rPr>
          <w:lang w:val="en-US"/>
        </w:rPr>
        <w:t>ed customer expectations.</w:t>
      </w:r>
    </w:p>
    <w:p w:rsidR="00000000" w:rsidRDefault="008157BF">
      <w:pPr>
        <w:pStyle w:val="NormalWeb"/>
        <w:rPr>
          <w:lang w:val="en-US"/>
        </w:rPr>
      </w:pPr>
      <w:r>
        <w:rPr>
          <w:lang w:val="en-US"/>
        </w:rPr>
        <w:t>The confluence of AI and personalization reshapes the marketing landscape, empowering brands to build stronger connections with their audience. As we embrace these innovations, it is imperative to remember that at the heart of AI'</w:t>
      </w:r>
      <w:r>
        <w:rPr>
          <w:lang w:val="en-US"/>
        </w:rPr>
        <w:t>s capabilities lies the understanding of human behavior and emotion—an element that will remain foundational in crafting remarkable customer experiences.</w:t>
      </w:r>
    </w:p>
    <w:p w:rsidR="00000000" w:rsidRDefault="008157BF">
      <w:pPr>
        <w:rPr>
          <w:rFonts w:eastAsia="Times New Roman"/>
          <w:lang w:val="en-US"/>
        </w:rPr>
      </w:pPr>
      <w:r>
        <w:rPr>
          <w:rFonts w:eastAsia="Times New Roman"/>
          <w:lang w:val="en-US"/>
        </w:rPr>
        <w:pict>
          <v:rect id="_x0000_i1030" style="width:0;height:1.5pt" o:hralign="center" o:hrstd="t" o:hr="t" fillcolor="#a0a0a0" stroked="f"/>
        </w:pict>
      </w:r>
    </w:p>
    <w:p w:rsidR="00000000" w:rsidRDefault="008157BF">
      <w:pPr>
        <w:pageBreakBefore/>
        <w:divId w:val="1290698487"/>
        <w:rPr>
          <w:rFonts w:eastAsia="Times New Roman"/>
          <w:lang w:val="en-US"/>
        </w:rPr>
      </w:pPr>
      <w:r>
        <w:rPr>
          <w:rFonts w:eastAsia="Times New Roman"/>
          <w:lang w:val="en-US"/>
        </w:rPr>
        <w:lastRenderedPageBreak/>
        <w:t> </w:t>
      </w:r>
    </w:p>
    <w:p w:rsidR="00000000" w:rsidRDefault="008157BF">
      <w:pPr>
        <w:pStyle w:val="NormalWeb"/>
        <w:rPr>
          <w:lang w:val="en-US"/>
        </w:rPr>
      </w:pPr>
      <w:r>
        <w:rPr>
          <w:lang w:val="en-US"/>
        </w:rPr>
        <w:t># Chapter 5: Automating Marketing Processes</w:t>
      </w:r>
    </w:p>
    <w:p w:rsidR="00000000" w:rsidRDefault="008157BF">
      <w:pPr>
        <w:pStyle w:val="NormalWeb"/>
        <w:rPr>
          <w:lang w:val="en-US"/>
        </w:rPr>
      </w:pPr>
      <w:r>
        <w:rPr>
          <w:lang w:val="en-US"/>
        </w:rPr>
        <w:t> </w:t>
      </w:r>
    </w:p>
    <w:p w:rsidR="00000000" w:rsidRDefault="008157BF">
      <w:pPr>
        <w:pStyle w:val="NormalWeb"/>
        <w:rPr>
          <w:lang w:val="en-US"/>
        </w:rPr>
      </w:pPr>
      <w:r>
        <w:rPr>
          <w:lang w:val="en-US"/>
        </w:rPr>
        <w:t xml:space="preserve">In the fast-paced </w:t>
      </w:r>
      <w:r>
        <w:rPr>
          <w:lang w:val="en-US"/>
        </w:rPr>
        <w:t xml:space="preserve">world of digital marketing, efficiency is </w:t>
      </w:r>
      <w:proofErr w:type="gramStart"/>
      <w:r>
        <w:rPr>
          <w:lang w:val="en-US"/>
        </w:rPr>
        <w:t>key</w:t>
      </w:r>
      <w:proofErr w:type="gramEnd"/>
      <w:r>
        <w:rPr>
          <w:lang w:val="en-US"/>
        </w:rPr>
        <w:t>. As companies strive to reach their customers more effectively, artificial intelligence (AI) has emerged as a game changer. By automating routine marketing tasks, businesses can save time, reduce errors, and al</w:t>
      </w:r>
      <w:r>
        <w:rPr>
          <w:lang w:val="en-US"/>
        </w:rPr>
        <w:t>low their teams to focus on more strategic initiatives. This chapter delves into the various ways AI can automate essential marketing processes such as email campaigns, social media management, and customer support.</w:t>
      </w:r>
    </w:p>
    <w:p w:rsidR="00000000" w:rsidRDefault="008157BF">
      <w:pPr>
        <w:pStyle w:val="NormalWeb"/>
        <w:rPr>
          <w:lang w:val="en-US"/>
        </w:rPr>
      </w:pPr>
      <w:r>
        <w:rPr>
          <w:lang w:val="en-US"/>
        </w:rPr>
        <w:t>### Automating Email Campaigns</w:t>
      </w:r>
    </w:p>
    <w:p w:rsidR="00000000" w:rsidRDefault="008157BF">
      <w:pPr>
        <w:pStyle w:val="NormalWeb"/>
        <w:rPr>
          <w:lang w:val="en-US"/>
        </w:rPr>
      </w:pPr>
      <w:r>
        <w:rPr>
          <w:lang w:val="en-US"/>
        </w:rPr>
        <w:t>Email mar</w:t>
      </w:r>
      <w:r>
        <w:rPr>
          <w:lang w:val="en-US"/>
        </w:rPr>
        <w:t>keting remains a vital component of any digital marketing strategy. However, managing email campaigns can be labor-intensive, requiring meticulous planning, list management, and performance tracking. AI can simplify these tasks by automating the entire pro</w:t>
      </w:r>
      <w:r>
        <w:rPr>
          <w:lang w:val="en-US"/>
        </w:rPr>
        <w:t>cess. Through machine learning algorithms, AI can segment audiences based on their behavior and preferences, ensuring that each recipient receives personalized content.</w:t>
      </w:r>
    </w:p>
    <w:p w:rsidR="00000000" w:rsidRDefault="008157BF">
      <w:pPr>
        <w:pStyle w:val="NormalWeb"/>
        <w:rPr>
          <w:lang w:val="en-US"/>
        </w:rPr>
      </w:pPr>
      <w:r>
        <w:rPr>
          <w:lang w:val="en-US"/>
        </w:rPr>
        <w:t xml:space="preserve">For instance, AI-driven platforms can analyze past interactions and engagement metrics </w:t>
      </w:r>
      <w:r>
        <w:rPr>
          <w:lang w:val="en-US"/>
        </w:rPr>
        <w:t xml:space="preserve">to determine the best time to send emails for maximum open rates. Additionally, these platforms can automatically generate subject lines and content tailored to specific segments, increasing the chances of conversion. The result is not just time saved but </w:t>
      </w:r>
      <w:r>
        <w:rPr>
          <w:lang w:val="en-US"/>
        </w:rPr>
        <w:t>a significant boost in engagement rates and customer satisfaction.</w:t>
      </w:r>
    </w:p>
    <w:p w:rsidR="00000000" w:rsidRDefault="008157BF">
      <w:pPr>
        <w:pStyle w:val="NormalWeb"/>
        <w:rPr>
          <w:lang w:val="en-US"/>
        </w:rPr>
      </w:pPr>
      <w:r>
        <w:rPr>
          <w:lang w:val="en-US"/>
        </w:rPr>
        <w:t>### Streamlining Social Media Management</w:t>
      </w:r>
    </w:p>
    <w:p w:rsidR="00000000" w:rsidRDefault="008157BF">
      <w:pPr>
        <w:pStyle w:val="NormalWeb"/>
        <w:rPr>
          <w:lang w:val="en-US"/>
        </w:rPr>
      </w:pPr>
      <w:r>
        <w:rPr>
          <w:lang w:val="en-US"/>
        </w:rPr>
        <w:t>Social media is another area where AI can dramatically enhance efficiency. With the sheer volume of content generated daily, keeping up with posting</w:t>
      </w:r>
      <w:r>
        <w:rPr>
          <w:lang w:val="en-US"/>
        </w:rPr>
        <w:t xml:space="preserve"> schedules, responding to customer inquiries, and monitoring brand mentions can overwhelm even the largest marketing teams. AI tools can automate these tasks, allowing businesses to maintain a strong online presence with minimal effort.</w:t>
      </w:r>
    </w:p>
    <w:p w:rsidR="00000000" w:rsidRDefault="008157BF">
      <w:pPr>
        <w:pStyle w:val="NormalWeb"/>
        <w:rPr>
          <w:lang w:val="en-US"/>
        </w:rPr>
      </w:pPr>
      <w:r>
        <w:rPr>
          <w:lang w:val="en-US"/>
        </w:rPr>
        <w:t>For example, AI alg</w:t>
      </w:r>
      <w:r>
        <w:rPr>
          <w:lang w:val="en-US"/>
        </w:rPr>
        <w:t xml:space="preserve">orithms can schedule posts at optimal times, analyze engagement metrics, and identify trending topics relevant to a brand’s audience. Additionally, </w:t>
      </w:r>
      <w:proofErr w:type="spellStart"/>
      <w:r>
        <w:rPr>
          <w:lang w:val="en-US"/>
        </w:rPr>
        <w:t>chatbots</w:t>
      </w:r>
      <w:proofErr w:type="spellEnd"/>
      <w:r>
        <w:rPr>
          <w:lang w:val="en-US"/>
        </w:rPr>
        <w:t xml:space="preserve"> powered by AI can handle routine customer inquiries in real-time, providing instant responses and f</w:t>
      </w:r>
      <w:r>
        <w:rPr>
          <w:lang w:val="en-US"/>
        </w:rPr>
        <w:t xml:space="preserve">reeing up human </w:t>
      </w:r>
      <w:r>
        <w:rPr>
          <w:lang w:val="en-US"/>
        </w:rPr>
        <w:lastRenderedPageBreak/>
        <w:t>resources for more complex issues. This not only improves customer experience but also ensures that brands are actively engaging with their audience around the clock.</w:t>
      </w:r>
    </w:p>
    <w:p w:rsidR="00000000" w:rsidRDefault="008157BF">
      <w:pPr>
        <w:pStyle w:val="NormalWeb"/>
        <w:rPr>
          <w:lang w:val="en-US"/>
        </w:rPr>
      </w:pPr>
      <w:r>
        <w:rPr>
          <w:lang w:val="en-US"/>
        </w:rPr>
        <w:t>### Enhancing Customer Support</w:t>
      </w:r>
    </w:p>
    <w:p w:rsidR="00000000" w:rsidRDefault="008157BF">
      <w:pPr>
        <w:pStyle w:val="NormalWeb"/>
        <w:rPr>
          <w:lang w:val="en-US"/>
        </w:rPr>
      </w:pPr>
      <w:r>
        <w:rPr>
          <w:lang w:val="en-US"/>
        </w:rPr>
        <w:t>Customer support is a critical aspect of c</w:t>
      </w:r>
      <w:r>
        <w:rPr>
          <w:lang w:val="en-US"/>
        </w:rPr>
        <w:t xml:space="preserve">ustomer relationship management, and AI can significantly improve this process. With AI-driven </w:t>
      </w:r>
      <w:proofErr w:type="spellStart"/>
      <w:r>
        <w:rPr>
          <w:lang w:val="en-US"/>
        </w:rPr>
        <w:t>chatbots</w:t>
      </w:r>
      <w:proofErr w:type="spellEnd"/>
      <w:r>
        <w:rPr>
          <w:lang w:val="en-US"/>
        </w:rPr>
        <w:t xml:space="preserve"> and virtual assistants, businesses can provide immediate support to customers 24/7. These AI systems can handle a range of inquiries from FAQs to techni</w:t>
      </w:r>
      <w:r>
        <w:rPr>
          <w:lang w:val="en-US"/>
        </w:rPr>
        <w:t>cal support issues, offering instant solutions and guidance.</w:t>
      </w:r>
    </w:p>
    <w:p w:rsidR="00000000" w:rsidRDefault="008157BF">
      <w:pPr>
        <w:pStyle w:val="NormalWeb"/>
        <w:rPr>
          <w:lang w:val="en-US"/>
        </w:rPr>
      </w:pPr>
      <w:r>
        <w:rPr>
          <w:lang w:val="en-US"/>
        </w:rPr>
        <w:t>Furthermore, AI can analyze customer interactions to provide insights into common challenges and pain points. This data can inform broader strategies, helping businesses refine their products and</w:t>
      </w:r>
      <w:r>
        <w:rPr>
          <w:lang w:val="en-US"/>
        </w:rPr>
        <w:t xml:space="preserve"> services based on real feedback from customers. By automating initial customer interactions, companies can enhance user satisfaction and loyalty while allowing support teams to focus on more specialized cases that require human intervention.</w:t>
      </w:r>
    </w:p>
    <w:p w:rsidR="00000000" w:rsidRDefault="008157BF">
      <w:pPr>
        <w:pStyle w:val="NormalWeb"/>
        <w:rPr>
          <w:lang w:val="en-US"/>
        </w:rPr>
      </w:pPr>
      <w:r>
        <w:rPr>
          <w:lang w:val="en-US"/>
        </w:rPr>
        <w:t>### Predictiv</w:t>
      </w:r>
      <w:r>
        <w:rPr>
          <w:lang w:val="en-US"/>
        </w:rPr>
        <w:t>e Analytics for Better Decision Making</w:t>
      </w:r>
    </w:p>
    <w:p w:rsidR="00000000" w:rsidRDefault="008157BF">
      <w:pPr>
        <w:pStyle w:val="NormalWeb"/>
        <w:rPr>
          <w:lang w:val="en-US"/>
        </w:rPr>
      </w:pPr>
      <w:r>
        <w:rPr>
          <w:lang w:val="en-US"/>
        </w:rPr>
        <w:t>AI’s predictive capabilities also play a critical role in automating marketing processes. By analyzing vast amounts of data, AI can identify patterns and trends that humans might miss. This predictive analysis can inf</w:t>
      </w:r>
      <w:r>
        <w:rPr>
          <w:lang w:val="en-US"/>
        </w:rPr>
        <w:t>orm future marketing strategies, helping businesses allocate resources more effectively and adjust marketing tactics based on anticipated customer behaviors.</w:t>
      </w:r>
    </w:p>
    <w:p w:rsidR="00000000" w:rsidRDefault="008157BF">
      <w:pPr>
        <w:pStyle w:val="NormalWeb"/>
        <w:rPr>
          <w:lang w:val="en-US"/>
        </w:rPr>
      </w:pPr>
      <w:r>
        <w:rPr>
          <w:lang w:val="en-US"/>
        </w:rPr>
        <w:t>For example, predictive analytics can help marketers determine which products are likely to be pop</w:t>
      </w:r>
      <w:r>
        <w:rPr>
          <w:lang w:val="en-US"/>
        </w:rPr>
        <w:t>ular in the coming months, enabling them to adjust their inventory and promotional strategies accordingly. This level of insight allows businesses to respond proactively to market demands rather than reactively, a significant advantage in today’s competiti</w:t>
      </w:r>
      <w:r>
        <w:rPr>
          <w:lang w:val="en-US"/>
        </w:rPr>
        <w:t>ve landscape.</w:t>
      </w:r>
    </w:p>
    <w:p w:rsidR="00000000" w:rsidRDefault="008157BF">
      <w:pPr>
        <w:pStyle w:val="NormalWeb"/>
        <w:rPr>
          <w:lang w:val="en-US"/>
        </w:rPr>
      </w:pPr>
      <w:r>
        <w:rPr>
          <w:lang w:val="en-US"/>
        </w:rPr>
        <w:t>With all these automation tools at their disposal, marketers can not only save precious time but also improve the effectiveness of their campaigns. As businesses harness the power of AI to streamline their marketing operations, they are poise</w:t>
      </w:r>
      <w:r>
        <w:rPr>
          <w:lang w:val="en-US"/>
        </w:rPr>
        <w:t>d to unlock unprecedented levels of efficiency and innovation in customer engagement</w:t>
      </w:r>
      <w:proofErr w:type="gramStart"/>
      <w:r>
        <w:rPr>
          <w:lang w:val="en-US"/>
        </w:rPr>
        <w:t>.#</w:t>
      </w:r>
      <w:proofErr w:type="gramEnd"/>
      <w:r>
        <w:rPr>
          <w:lang w:val="en-US"/>
        </w:rPr>
        <w:t>## Personalization at Scale</w:t>
      </w:r>
    </w:p>
    <w:p w:rsidR="00000000" w:rsidRDefault="008157BF">
      <w:pPr>
        <w:pStyle w:val="NormalWeb"/>
        <w:rPr>
          <w:lang w:val="en-US"/>
        </w:rPr>
      </w:pPr>
      <w:r>
        <w:rPr>
          <w:lang w:val="en-US"/>
        </w:rPr>
        <w:t>One of the exciting benefits of AI in marketing automation is the ability to deliver personalized experiences at scale. Traditional marketing often struggled with the challenge of tailoring messages to individual customer preferences. However, with AI, bus</w:t>
      </w:r>
      <w:r>
        <w:rPr>
          <w:lang w:val="en-US"/>
        </w:rPr>
        <w:t xml:space="preserve">inesses can analyze vast datasets quickly </w:t>
      </w:r>
      <w:r>
        <w:rPr>
          <w:lang w:val="en-US"/>
        </w:rPr>
        <w:lastRenderedPageBreak/>
        <w:t>and accurately, creating hyper-personalized marketing campaigns that resonate with each consumer.</w:t>
      </w:r>
    </w:p>
    <w:p w:rsidR="00000000" w:rsidRDefault="008157BF">
      <w:pPr>
        <w:pStyle w:val="NormalWeb"/>
        <w:rPr>
          <w:lang w:val="en-US"/>
        </w:rPr>
      </w:pPr>
      <w:r>
        <w:rPr>
          <w:lang w:val="en-US"/>
        </w:rPr>
        <w:t>For instance, AI can analyze data from various touchpoints, such as web browsing history, past purchases, and social</w:t>
      </w:r>
      <w:r>
        <w:rPr>
          <w:lang w:val="en-US"/>
        </w:rPr>
        <w:t xml:space="preserve"> media interactions. This information allows marketers to create detailed customer profiles, helping them understand individual preferences and behaviors. AI-driven systems can then recommend products to users based on their previous engagements while even</w:t>
      </w:r>
      <w:r>
        <w:rPr>
          <w:lang w:val="en-US"/>
        </w:rPr>
        <w:t xml:space="preserve"> predicting what they might want next. This level of personalization not only enhances the customer experience but also increases conversion rates, as customers are more likely to engage with products and offers that feel tailored to their needs.</w:t>
      </w:r>
    </w:p>
    <w:p w:rsidR="00000000" w:rsidRDefault="008157BF">
      <w:pPr>
        <w:pStyle w:val="NormalWeb"/>
        <w:rPr>
          <w:lang w:val="en-US"/>
        </w:rPr>
      </w:pPr>
      <w:r>
        <w:rPr>
          <w:lang w:val="en-US"/>
        </w:rPr>
        <w:t>### A/B T</w:t>
      </w:r>
      <w:r>
        <w:rPr>
          <w:lang w:val="en-US"/>
        </w:rPr>
        <w:t>esting Automation</w:t>
      </w:r>
    </w:p>
    <w:p w:rsidR="00000000" w:rsidRDefault="008157BF">
      <w:pPr>
        <w:pStyle w:val="NormalWeb"/>
        <w:rPr>
          <w:lang w:val="en-US"/>
        </w:rPr>
      </w:pPr>
      <w:r>
        <w:rPr>
          <w:lang w:val="en-US"/>
        </w:rPr>
        <w:t>A/B testing, or split testing, is a critical component of any marketing strategy, but it can be time-consuming and complex. Traditionally, marketers would create different versions of a campaign to see which performs better, requiring con</w:t>
      </w:r>
      <w:r>
        <w:rPr>
          <w:lang w:val="en-US"/>
        </w:rPr>
        <w:t>siderable manual oversight and management. AI simplifies this process by automating A/B testing and delivering insights in real-time.</w:t>
      </w:r>
    </w:p>
    <w:p w:rsidR="00000000" w:rsidRDefault="008157BF">
      <w:pPr>
        <w:pStyle w:val="NormalWeb"/>
        <w:rPr>
          <w:lang w:val="en-US"/>
        </w:rPr>
      </w:pPr>
      <w:r>
        <w:rPr>
          <w:lang w:val="en-US"/>
        </w:rPr>
        <w:t>With AI tools, marketers can run multiple variations of their campaigns simultaneously without the usual headaches of moni</w:t>
      </w:r>
      <w:r>
        <w:rPr>
          <w:lang w:val="en-US"/>
        </w:rPr>
        <w:t xml:space="preserve">toring each one manually. The AI system can analyze results instantly, determining which variant performs best based on established metrics such as click-through rates, conversions, and customer behavior. This accelerated feedback loop allows marketers to </w:t>
      </w:r>
      <w:r>
        <w:rPr>
          <w:lang w:val="en-US"/>
        </w:rPr>
        <w:t>make data-driven decisions much faster, optimizing their campaigns without losing valuable time.</w:t>
      </w:r>
    </w:p>
    <w:p w:rsidR="00000000" w:rsidRDefault="008157BF">
      <w:pPr>
        <w:pStyle w:val="NormalWeb"/>
        <w:rPr>
          <w:lang w:val="en-US"/>
        </w:rPr>
      </w:pPr>
      <w:r>
        <w:rPr>
          <w:lang w:val="en-US"/>
        </w:rPr>
        <w:t>### Optimizing Content Creation</w:t>
      </w:r>
    </w:p>
    <w:p w:rsidR="00000000" w:rsidRDefault="008157BF">
      <w:pPr>
        <w:pStyle w:val="NormalWeb"/>
        <w:rPr>
          <w:lang w:val="en-US"/>
        </w:rPr>
      </w:pPr>
      <w:r>
        <w:rPr>
          <w:lang w:val="en-US"/>
        </w:rPr>
        <w:t>Content marketing remains a cornerstone of effective digital marketing, but creating high-quality content consistently can be a</w:t>
      </w:r>
      <w:r>
        <w:rPr>
          <w:lang w:val="en-US"/>
        </w:rPr>
        <w:t xml:space="preserve"> daunting task. Fortunately, AI can assist in optimizing the content creation process. AI-driven tools can help marketers generate ideas, format blog posts, or even create social media content.</w:t>
      </w:r>
    </w:p>
    <w:p w:rsidR="00000000" w:rsidRDefault="008157BF">
      <w:pPr>
        <w:pStyle w:val="NormalWeb"/>
        <w:rPr>
          <w:lang w:val="en-US"/>
        </w:rPr>
      </w:pPr>
      <w:r>
        <w:rPr>
          <w:lang w:val="en-US"/>
        </w:rPr>
        <w:t>Some advanced AI solutions can analyze keywords and current tr</w:t>
      </w:r>
      <w:r>
        <w:rPr>
          <w:lang w:val="en-US"/>
        </w:rPr>
        <w:t>ends to suggest relevant topics that capture audience interest. Not only can these tools save time and effort in brainstorming, but they can also ensure that created content aligns well with the existing market landscape. AI can even assist in ensuring tha</w:t>
      </w:r>
      <w:r>
        <w:rPr>
          <w:lang w:val="en-US"/>
        </w:rPr>
        <w:t xml:space="preserve">t the content maintains a specific tone or style, </w:t>
      </w:r>
      <w:r>
        <w:rPr>
          <w:lang w:val="en-US"/>
        </w:rPr>
        <w:lastRenderedPageBreak/>
        <w:t>consistent with a brand's voice, enhancing coherence across different platforms.</w:t>
      </w:r>
    </w:p>
    <w:p w:rsidR="00000000" w:rsidRDefault="008157BF">
      <w:pPr>
        <w:pStyle w:val="NormalWeb"/>
        <w:rPr>
          <w:lang w:val="en-US"/>
        </w:rPr>
      </w:pPr>
      <w:r>
        <w:rPr>
          <w:lang w:val="en-US"/>
        </w:rPr>
        <w:t>### Automating Advertising Campaigns</w:t>
      </w:r>
    </w:p>
    <w:p w:rsidR="00000000" w:rsidRDefault="008157BF">
      <w:pPr>
        <w:pStyle w:val="NormalWeb"/>
        <w:rPr>
          <w:lang w:val="en-US"/>
        </w:rPr>
      </w:pPr>
      <w:r>
        <w:rPr>
          <w:lang w:val="en-US"/>
        </w:rPr>
        <w:t>Advertising is another field where AI is revolutionizing marketing processes. Programmat</w:t>
      </w:r>
      <w:r>
        <w:rPr>
          <w:lang w:val="en-US"/>
        </w:rPr>
        <w:t>ic advertising uses AI to automate the buying and placement of media ads in real-time, optimizing for variables such as audience segments, timing, and channels. By harnessing machine learning algorithms, businesses can reach targeted demographics more effi</w:t>
      </w:r>
      <w:r>
        <w:rPr>
          <w:lang w:val="en-US"/>
        </w:rPr>
        <w:t>ciently than traditional methods.</w:t>
      </w:r>
    </w:p>
    <w:p w:rsidR="00000000" w:rsidRDefault="008157BF">
      <w:pPr>
        <w:pStyle w:val="NormalWeb"/>
        <w:rPr>
          <w:lang w:val="en-US"/>
        </w:rPr>
      </w:pPr>
      <w:r>
        <w:rPr>
          <w:lang w:val="en-US"/>
        </w:rPr>
        <w:t xml:space="preserve">AI can track user behavior and analyze what ad formats and placements work best for different audiences. This information allows for continuous learning and </w:t>
      </w:r>
      <w:proofErr w:type="gramStart"/>
      <w:r>
        <w:rPr>
          <w:lang w:val="en-US"/>
        </w:rPr>
        <w:t>optimization of ad spend</w:t>
      </w:r>
      <w:proofErr w:type="gramEnd"/>
      <w:r>
        <w:rPr>
          <w:lang w:val="en-US"/>
        </w:rPr>
        <w:t>. For instance, if a specific video ad ge</w:t>
      </w:r>
      <w:r>
        <w:rPr>
          <w:lang w:val="en-US"/>
        </w:rPr>
        <w:t>nerates higher engagement among millennials, AI can automatically allocate a larger portion of the budget to that ad placement while pulling back from less effective options. This dynamic approach not only maximizes return on investment (ROI) but also ensu</w:t>
      </w:r>
      <w:r>
        <w:rPr>
          <w:lang w:val="en-US"/>
        </w:rPr>
        <w:t>res that advertising efforts are constantly fine-tuned for effectiveness.</w:t>
      </w:r>
    </w:p>
    <w:p w:rsidR="00000000" w:rsidRDefault="008157BF">
      <w:pPr>
        <w:pStyle w:val="NormalWeb"/>
        <w:rPr>
          <w:lang w:val="en-US"/>
        </w:rPr>
      </w:pPr>
      <w:r>
        <w:rPr>
          <w:lang w:val="en-US"/>
        </w:rPr>
        <w:t>### Conclusion</w:t>
      </w:r>
    </w:p>
    <w:p w:rsidR="00000000" w:rsidRDefault="008157BF">
      <w:pPr>
        <w:pStyle w:val="NormalWeb"/>
        <w:rPr>
          <w:lang w:val="en-US"/>
        </w:rPr>
      </w:pPr>
      <w:r>
        <w:rPr>
          <w:lang w:val="en-US"/>
        </w:rPr>
        <w:t>In conclusion, the integration of AI into marketing automation is reshaping the digital marketing landscape. From streamlining email campaigns to enhancing customer su</w:t>
      </w:r>
      <w:r>
        <w:rPr>
          <w:lang w:val="en-US"/>
        </w:rPr>
        <w:t>pport, AI tools are helping businesses save time, improve efficiency, and deliver a more personalized experience to customers. The ability to automate routine tasks allows marketing teams to focus on strategic initiatives, fostering innovation and creativi</w:t>
      </w:r>
      <w:r>
        <w:rPr>
          <w:lang w:val="en-US"/>
        </w:rPr>
        <w:t>ty.</w:t>
      </w:r>
    </w:p>
    <w:p w:rsidR="00000000" w:rsidRDefault="008157BF">
      <w:pPr>
        <w:pStyle w:val="NormalWeb"/>
        <w:rPr>
          <w:lang w:val="en-US"/>
        </w:rPr>
      </w:pPr>
      <w:r>
        <w:rPr>
          <w:lang w:val="en-US"/>
        </w:rPr>
        <w:t>As AI continues to evolve, so too will its applications in marketing. Companies that embrace these technologies will be better positioned to adapt to the ever-changing demands of the digital marketplace. By leveraging AI to automate marketing processes</w:t>
      </w:r>
      <w:r>
        <w:rPr>
          <w:lang w:val="en-US"/>
        </w:rPr>
        <w:t>, businesses can not only improve their operational efficiency but also cultivate stronger relationships with their customers, driving success in a competitive environment. The future of marketing is here, and it is automated, personalized, and driven by t</w:t>
      </w:r>
      <w:r>
        <w:rPr>
          <w:lang w:val="en-US"/>
        </w:rPr>
        <w:t>he power of AI.</w:t>
      </w:r>
    </w:p>
    <w:p w:rsidR="00000000" w:rsidRDefault="008157BF">
      <w:pPr>
        <w:rPr>
          <w:rFonts w:eastAsia="Times New Roman"/>
          <w:lang w:val="en-US"/>
        </w:rPr>
      </w:pPr>
      <w:r>
        <w:rPr>
          <w:rFonts w:eastAsia="Times New Roman"/>
          <w:lang w:val="en-US"/>
        </w:rPr>
        <w:pict>
          <v:rect id="_x0000_i1031" style="width:0;height:1.5pt" o:hralign="center" o:hrstd="t" o:hr="t" fillcolor="#a0a0a0" stroked="f"/>
        </w:pict>
      </w:r>
    </w:p>
    <w:p w:rsidR="00000000" w:rsidRDefault="008157BF">
      <w:pPr>
        <w:pageBreakBefore/>
        <w:divId w:val="1740322354"/>
        <w:rPr>
          <w:rFonts w:eastAsia="Times New Roman"/>
          <w:lang w:val="en-US"/>
        </w:rPr>
      </w:pPr>
      <w:r>
        <w:rPr>
          <w:rFonts w:eastAsia="Times New Roman"/>
          <w:lang w:val="en-US"/>
        </w:rPr>
        <w:lastRenderedPageBreak/>
        <w:t> </w:t>
      </w:r>
    </w:p>
    <w:p w:rsidR="00000000" w:rsidRDefault="008157BF">
      <w:pPr>
        <w:pStyle w:val="NormalWeb"/>
        <w:rPr>
          <w:lang w:val="en-US"/>
        </w:rPr>
      </w:pPr>
      <w:r>
        <w:rPr>
          <w:lang w:val="en-US"/>
        </w:rPr>
        <w:t>### Chapter 6: Data-Driven Decisions</w:t>
      </w:r>
    </w:p>
    <w:p w:rsidR="00000000" w:rsidRDefault="008157BF">
      <w:pPr>
        <w:pStyle w:val="NormalWeb"/>
        <w:rPr>
          <w:lang w:val="en-US"/>
        </w:rPr>
      </w:pPr>
      <w:r>
        <w:rPr>
          <w:lang w:val="en-US"/>
        </w:rPr>
        <w:t> </w:t>
      </w:r>
    </w:p>
    <w:p w:rsidR="00000000" w:rsidRDefault="008157BF">
      <w:pPr>
        <w:pStyle w:val="NormalWeb"/>
        <w:rPr>
          <w:lang w:val="en-US"/>
        </w:rPr>
      </w:pPr>
      <w:r>
        <w:rPr>
          <w:lang w:val="en-US"/>
        </w:rPr>
        <w:t>In an age of information overload, the ability to extract actionable insights from vast amounts of data is a critical differentiator for businesses looking to gain</w:t>
      </w:r>
      <w:r>
        <w:rPr>
          <w:lang w:val="en-US"/>
        </w:rPr>
        <w:t xml:space="preserve"> a competitive edge. This is where the conjunction of artificial intelligence (AI) and marketing comes into play, transforming the way strategies are devised and executed. Data-driven decision-making has never been more essential to effective marketing, as</w:t>
      </w:r>
      <w:r>
        <w:rPr>
          <w:lang w:val="en-US"/>
        </w:rPr>
        <w:t xml:space="preserve"> it allows businesses to understand their audience on a deeper level while optimizing their efforts for maximum impact.</w:t>
      </w:r>
    </w:p>
    <w:p w:rsidR="00000000" w:rsidRDefault="008157BF">
      <w:pPr>
        <w:pStyle w:val="NormalWeb"/>
        <w:rPr>
          <w:lang w:val="en-US"/>
        </w:rPr>
      </w:pPr>
      <w:r>
        <w:rPr>
          <w:lang w:val="en-US"/>
        </w:rPr>
        <w:t xml:space="preserve">At the heart of data-driven marketing is the notion that decisions backed by empirical evidence tend to yield better results than those </w:t>
      </w:r>
      <w:r>
        <w:rPr>
          <w:lang w:val="en-US"/>
        </w:rPr>
        <w:t>driven solely by intuition. With customer behavior, preferences, and even emotions becoming quantifiable, marketers can leverage data to create more personalized and effective campaigns. AI plays a pivotal role in this process, enabling the analysis of mas</w:t>
      </w:r>
      <w:r>
        <w:rPr>
          <w:lang w:val="en-US"/>
        </w:rPr>
        <w:t>sive datasets at speeds and scales that would be impossible for human analysts.</w:t>
      </w:r>
    </w:p>
    <w:p w:rsidR="00000000" w:rsidRDefault="008157BF">
      <w:pPr>
        <w:pStyle w:val="NormalWeb"/>
        <w:rPr>
          <w:lang w:val="en-US"/>
        </w:rPr>
      </w:pPr>
      <w:r>
        <w:rPr>
          <w:lang w:val="en-US"/>
        </w:rPr>
        <w:t>One of the fundamental advantages of AI is its ability to handle large volumes of data. Traditional marketing methods may rely on surveys and focus groups to gather information</w:t>
      </w:r>
      <w:r>
        <w:rPr>
          <w:lang w:val="en-US"/>
        </w:rPr>
        <w:t>, but AI can sift through vast databases, analyzing everything from social media interactions to purchase histories. By doing so, AI can identify trends and patterns that would otherwise go unnoticed. For instance, it can recognize which products are often</w:t>
      </w:r>
      <w:r>
        <w:rPr>
          <w:lang w:val="en-US"/>
        </w:rPr>
        <w:t xml:space="preserve"> purchased together or what times of day certain demographics are most likely to engage with content. These insights are invaluable for marketers seeking to craft campaigns that resonate with specific segments of their audience.</w:t>
      </w:r>
    </w:p>
    <w:p w:rsidR="00000000" w:rsidRDefault="008157BF">
      <w:pPr>
        <w:pStyle w:val="NormalWeb"/>
        <w:rPr>
          <w:lang w:val="en-US"/>
        </w:rPr>
      </w:pPr>
      <w:r>
        <w:rPr>
          <w:lang w:val="en-US"/>
        </w:rPr>
        <w:t>AI-generated insights not o</w:t>
      </w:r>
      <w:r>
        <w:rPr>
          <w:lang w:val="en-US"/>
        </w:rPr>
        <w:t>nly inform what to promote and when but also guide how to communicate with target audiences. Natural Language Processing (NLP) is one area of AI that has changed the landscape, allowing for the analysis of customer sentiment and feedback across various pla</w:t>
      </w:r>
      <w:r>
        <w:rPr>
          <w:lang w:val="en-US"/>
        </w:rPr>
        <w:t xml:space="preserve">tforms. By parsing comments and reviews, businesses can assess public perception and adjust their strategies accordingly. If customers express dissatisfaction with a particular aspect of a product, AI can help highlight this issue, enabling the company to </w:t>
      </w:r>
      <w:r>
        <w:rPr>
          <w:lang w:val="en-US"/>
        </w:rPr>
        <w:t>respond proactively.</w:t>
      </w:r>
    </w:p>
    <w:p w:rsidR="00000000" w:rsidRDefault="008157BF">
      <w:pPr>
        <w:pStyle w:val="NormalWeb"/>
        <w:rPr>
          <w:lang w:val="en-US"/>
        </w:rPr>
      </w:pPr>
      <w:r>
        <w:rPr>
          <w:lang w:val="en-US"/>
        </w:rPr>
        <w:t xml:space="preserve">Moreover, predictive analytics—another significant development facilitated by AI—allows marketers to foresee trends and consumer behaviors before </w:t>
      </w:r>
      <w:r>
        <w:rPr>
          <w:lang w:val="en-US"/>
        </w:rPr>
        <w:lastRenderedPageBreak/>
        <w:t xml:space="preserve">they fully manifest. By analyzing historical data and current metrics, predictive models </w:t>
      </w:r>
      <w:r>
        <w:rPr>
          <w:lang w:val="en-US"/>
        </w:rPr>
        <w:t>can estimate future outcomes, helping businesses allocate resources more efficiently and refine their messaging. For instance, if data indicates that a seasonal product typically sees a surge in sales in the upcoming months, marketers can ramp up promotion</w:t>
      </w:r>
      <w:r>
        <w:rPr>
          <w:lang w:val="en-US"/>
        </w:rPr>
        <w:t>al efforts and outreach accordingly.</w:t>
      </w:r>
    </w:p>
    <w:p w:rsidR="00000000" w:rsidRDefault="008157BF">
      <w:pPr>
        <w:pStyle w:val="NormalWeb"/>
        <w:rPr>
          <w:lang w:val="en-US"/>
        </w:rPr>
      </w:pPr>
      <w:r>
        <w:rPr>
          <w:lang w:val="en-US"/>
        </w:rPr>
        <w:t>Data also provides a critical feedback loop for continually refining marketing strategies. Campaigns can be tested on a smaller scale, and their performance analyzed using AI to gauge effectiveness before a broader roll</w:t>
      </w:r>
      <w:r>
        <w:rPr>
          <w:lang w:val="en-US"/>
        </w:rPr>
        <w:t>out. This iterative process saves time and resources, as marketers can pivot strategies in response to real-time results rather than waiting for post-campaign evaluations. Unsuccessful tactics can be discarded early on, minimizing wasted investment.</w:t>
      </w:r>
    </w:p>
    <w:p w:rsidR="00000000" w:rsidRDefault="008157BF">
      <w:pPr>
        <w:pStyle w:val="NormalWeb"/>
        <w:rPr>
          <w:lang w:val="en-US"/>
        </w:rPr>
      </w:pPr>
      <w:r>
        <w:rPr>
          <w:lang w:val="en-US"/>
        </w:rPr>
        <w:t>Howeve</w:t>
      </w:r>
      <w:r>
        <w:rPr>
          <w:lang w:val="en-US"/>
        </w:rPr>
        <w:t>r, the utilization of data in marketing extends beyond mere number-crunching. It involves a strategic understanding of how to interpret the results and apply them effectively. Marketers must develop the skills to turn raw data into storytelling—conveying n</w:t>
      </w:r>
      <w:r>
        <w:rPr>
          <w:lang w:val="en-US"/>
        </w:rPr>
        <w:t>arratives that resonate with their audience and influence their decision-making processes. Data visualization tools powered by AI can significantly assist in this regard, transforming complex datasets into compelling visuals that highlight key insights.</w:t>
      </w:r>
    </w:p>
    <w:p w:rsidR="00000000" w:rsidRDefault="008157BF">
      <w:pPr>
        <w:pStyle w:val="NormalWeb"/>
        <w:rPr>
          <w:lang w:val="en-US"/>
        </w:rPr>
      </w:pPr>
      <w:r>
        <w:rPr>
          <w:lang w:val="en-US"/>
        </w:rPr>
        <w:t>As</w:t>
      </w:r>
      <w:r>
        <w:rPr>
          <w:lang w:val="en-US"/>
        </w:rPr>
        <w:t xml:space="preserve"> organizations increasingly embrace the power of data in their marketing efforts, it's crucial to recognize that ethical considerations must also be part of the conversation. Privacy concerns are at the forefront of data usage discussions, especially with </w:t>
      </w:r>
      <w:r>
        <w:rPr>
          <w:lang w:val="en-US"/>
        </w:rPr>
        <w:t>regulations like GDPR and CCPA shaping how businesses collect and utilize consumer information. Marketers must prioritize transparency and build trust with their audience while harnessing the benefits that AI offers.</w:t>
      </w:r>
    </w:p>
    <w:p w:rsidR="00000000" w:rsidRDefault="008157BF">
      <w:pPr>
        <w:pStyle w:val="NormalWeb"/>
        <w:rPr>
          <w:lang w:val="en-US"/>
        </w:rPr>
      </w:pPr>
      <w:r>
        <w:rPr>
          <w:lang w:val="en-US"/>
        </w:rPr>
        <w:t xml:space="preserve">The landscape of data-driven marketing </w:t>
      </w:r>
      <w:r>
        <w:rPr>
          <w:lang w:val="en-US"/>
        </w:rPr>
        <w:t>is rapidly evolving, driven by the fusion of extensive analytics and innovative AI technologies. Organizations that harness this power stand to gain significant advantages in understanding their customers and executing more effective marketing initiatives.</w:t>
      </w:r>
      <w:r>
        <w:rPr>
          <w:lang w:val="en-US"/>
        </w:rPr>
        <w:t xml:space="preserve"> Embracing this transformation opens the door to new possibilities, guiding the future of marketing in a world that grows increasingly data-centric.</w:t>
      </w:r>
    </w:p>
    <w:p w:rsidR="00000000" w:rsidRDefault="008157BF">
      <w:pPr>
        <w:pStyle w:val="NormalWeb"/>
        <w:rPr>
          <w:lang w:val="en-US"/>
        </w:rPr>
      </w:pPr>
      <w:r>
        <w:rPr>
          <w:lang w:val="en-US"/>
        </w:rPr>
        <w:t>As we delve deeper into how AI continues to shape these strategies, we uncover even more groundbreaking app</w:t>
      </w:r>
      <w:r>
        <w:rPr>
          <w:lang w:val="en-US"/>
        </w:rPr>
        <w:t>lications that are paving the way for the next generation of marketing. ### Chapter 6: Data-Driven Decisions</w:t>
      </w:r>
    </w:p>
    <w:p w:rsidR="00000000" w:rsidRDefault="008157BF">
      <w:pPr>
        <w:pStyle w:val="NormalWeb"/>
        <w:rPr>
          <w:lang w:val="en-US"/>
        </w:rPr>
      </w:pPr>
      <w:r>
        <w:rPr>
          <w:lang w:val="en-US"/>
        </w:rPr>
        <w:lastRenderedPageBreak/>
        <w:t>As we explore the evolving landscape of data-driven marketing, another significant advancement worth discussing is the role of segmentation and targeting facilitated by AI. Segmentation involves dividing a larger audience into smaller, more distinct groups</w:t>
      </w:r>
      <w:r>
        <w:rPr>
          <w:lang w:val="en-US"/>
        </w:rPr>
        <w:t xml:space="preserve"> based on shared characteristics, behaviors, or needs. This is where AI </w:t>
      </w:r>
      <w:proofErr w:type="gramStart"/>
      <w:r>
        <w:rPr>
          <w:lang w:val="en-US"/>
        </w:rPr>
        <w:t>excels,</w:t>
      </w:r>
      <w:proofErr w:type="gramEnd"/>
      <w:r>
        <w:rPr>
          <w:lang w:val="en-US"/>
        </w:rPr>
        <w:t xml:space="preserve"> analyzing complex datasets to create highly refined audience segments that can be targeted with personalized marketing messages.</w:t>
      </w:r>
    </w:p>
    <w:p w:rsidR="00000000" w:rsidRDefault="008157BF">
      <w:pPr>
        <w:pStyle w:val="NormalWeb"/>
        <w:rPr>
          <w:lang w:val="en-US"/>
        </w:rPr>
      </w:pPr>
      <w:r>
        <w:rPr>
          <w:lang w:val="en-US"/>
        </w:rPr>
        <w:t>For example, a retailer might use AI to segment</w:t>
      </w:r>
      <w:r>
        <w:rPr>
          <w:lang w:val="en-US"/>
        </w:rPr>
        <w:t xml:space="preserve"> its customer base into groups such as Millennials interested in sustainable products, busy parents seeking convenience, or tech enthusiasts looking for the latest gadgets. By understanding these different segments, marketers can tailor their campaigns to </w:t>
      </w:r>
      <w:r>
        <w:rPr>
          <w:lang w:val="en-US"/>
        </w:rPr>
        <w:t>speak directly to their interests and preferences, making their messaging more relevant and engaging. This beautiful melding of data and creativity ensures that promotional content reaches the right audience at the right time, significantly enhancing conve</w:t>
      </w:r>
      <w:r>
        <w:rPr>
          <w:lang w:val="en-US"/>
        </w:rPr>
        <w:t>rsion rates and fostering brand loyalty.</w:t>
      </w:r>
    </w:p>
    <w:p w:rsidR="00000000" w:rsidRDefault="008157BF">
      <w:pPr>
        <w:pStyle w:val="NormalWeb"/>
        <w:rPr>
          <w:lang w:val="en-US"/>
        </w:rPr>
      </w:pPr>
      <w:r>
        <w:rPr>
          <w:lang w:val="en-US"/>
        </w:rPr>
        <w:t>Another powerful aspect of data-driven decision-making is A/B testing, which allows marketers to compare two versions of a campaign to determine which one performs better. AI streamlines this process by analyzing pe</w:t>
      </w:r>
      <w:r>
        <w:rPr>
          <w:lang w:val="en-US"/>
        </w:rPr>
        <w:t>rformance metrics in real-time. For instance, a brand might deploy two different email subject lines to segments of their email list. With AI's analytical capabilities, marketers can quickly determine which subject line yields a higher open rate and subseq</w:t>
      </w:r>
      <w:r>
        <w:rPr>
          <w:lang w:val="en-US"/>
        </w:rPr>
        <w:t>uently allocate their resources towards the winning variant. This data-led approach eliminates the guesswork, providing a clear path towards optimizing marketing efforts and maximizing return on investment.</w:t>
      </w:r>
    </w:p>
    <w:p w:rsidR="00000000" w:rsidRDefault="008157BF">
      <w:pPr>
        <w:pStyle w:val="NormalWeb"/>
        <w:rPr>
          <w:lang w:val="en-US"/>
        </w:rPr>
      </w:pPr>
      <w:r>
        <w:rPr>
          <w:lang w:val="en-US"/>
        </w:rPr>
        <w:t>In addition to real-time insights, AI can also en</w:t>
      </w:r>
      <w:r>
        <w:rPr>
          <w:lang w:val="en-US"/>
        </w:rPr>
        <w:t>hance customer relationship management (CRM) systems. By integrating AI into CRM platforms, businesses can leverage insights gained from customer interactions to foster deeper relationships. AI can analyze past purchase behavior, customer feedback, and ser</w:t>
      </w:r>
      <w:r>
        <w:rPr>
          <w:lang w:val="en-US"/>
        </w:rPr>
        <w:t>vice interactions, enabling brands to predict future purchase intentions and tailor their offerings accordingly. A restaurant chain, for example, might use AI to identify regular customers and offer them personalized deals based on their dining history, en</w:t>
      </w:r>
      <w:r>
        <w:rPr>
          <w:lang w:val="en-US"/>
        </w:rPr>
        <w:t>hancing customer retention and satisfaction.</w:t>
      </w:r>
    </w:p>
    <w:p w:rsidR="00000000" w:rsidRDefault="008157BF">
      <w:pPr>
        <w:pStyle w:val="NormalWeb"/>
        <w:rPr>
          <w:lang w:val="en-US"/>
        </w:rPr>
      </w:pPr>
      <w:r>
        <w:rPr>
          <w:lang w:val="en-US"/>
        </w:rPr>
        <w:t xml:space="preserve">Furthermore, the implementation of AI in </w:t>
      </w:r>
      <w:proofErr w:type="spellStart"/>
      <w:r>
        <w:rPr>
          <w:lang w:val="en-US"/>
        </w:rPr>
        <w:t>chatbots</w:t>
      </w:r>
      <w:proofErr w:type="spellEnd"/>
      <w:r>
        <w:rPr>
          <w:lang w:val="en-US"/>
        </w:rPr>
        <w:t xml:space="preserve"> and customer service is revolutionizing how businesses interact with their audience. </w:t>
      </w:r>
      <w:proofErr w:type="spellStart"/>
      <w:r>
        <w:rPr>
          <w:lang w:val="en-US"/>
        </w:rPr>
        <w:t>Chatbots</w:t>
      </w:r>
      <w:proofErr w:type="spellEnd"/>
      <w:r>
        <w:rPr>
          <w:lang w:val="en-US"/>
        </w:rPr>
        <w:t>, powered by AI algorithms, can engage with customers 24/7, providin</w:t>
      </w:r>
      <w:r>
        <w:rPr>
          <w:lang w:val="en-US"/>
        </w:rPr>
        <w:t xml:space="preserve">g instant responses to inquiries and effectively guiding them through sales processes. These AI-driven interactions not only enhance customer </w:t>
      </w:r>
      <w:r>
        <w:rPr>
          <w:lang w:val="en-US"/>
        </w:rPr>
        <w:lastRenderedPageBreak/>
        <w:t xml:space="preserve">experience but also provide valuable data about common issues or questions that arise, informing future marketing </w:t>
      </w:r>
      <w:r>
        <w:rPr>
          <w:lang w:val="en-US"/>
        </w:rPr>
        <w:t>strategies.</w:t>
      </w:r>
    </w:p>
    <w:p w:rsidR="00000000" w:rsidRDefault="008157BF">
      <w:pPr>
        <w:pStyle w:val="NormalWeb"/>
        <w:rPr>
          <w:lang w:val="en-US"/>
        </w:rPr>
      </w:pPr>
      <w:r>
        <w:rPr>
          <w:lang w:val="en-US"/>
        </w:rPr>
        <w:t>Despite the promising potential of data-driven marketing, it’s essential for businesses to remain cautious about over-reliance on technology. While AI provides powerful insights, marketers should never lose sight of the human element in their s</w:t>
      </w:r>
      <w:r>
        <w:rPr>
          <w:lang w:val="en-US"/>
        </w:rPr>
        <w:t>trategies. Emotional intelligence and empathy are crucial components that should always accompany data analysis. Understanding the nuances in customer sentiment that data may not fully capture can be a game changer in refining marketing messages.</w:t>
      </w:r>
    </w:p>
    <w:p w:rsidR="00000000" w:rsidRDefault="008157BF">
      <w:pPr>
        <w:pStyle w:val="NormalWeb"/>
        <w:rPr>
          <w:lang w:val="en-US"/>
        </w:rPr>
      </w:pPr>
      <w:r>
        <w:rPr>
          <w:lang w:val="en-US"/>
        </w:rPr>
        <w:t>Moreover,</w:t>
      </w:r>
      <w:r>
        <w:rPr>
          <w:lang w:val="en-US"/>
        </w:rPr>
        <w:t xml:space="preserve"> fostering a culture of data literacy within organizations is vital. As marketing teams become increasingly equipped with AI tools, ensuring that team members understand how to interpret and act on data will lead to more effective outcomes. Training progra</w:t>
      </w:r>
      <w:r>
        <w:rPr>
          <w:lang w:val="en-US"/>
        </w:rPr>
        <w:t>ms that focus on data interpretation, ethical implications, and effective storytelling are essential to bridge the gap between data analysis and practical application in marketing strategies.</w:t>
      </w:r>
    </w:p>
    <w:p w:rsidR="00000000" w:rsidRDefault="008157BF">
      <w:pPr>
        <w:pStyle w:val="NormalWeb"/>
        <w:rPr>
          <w:lang w:val="en-US"/>
        </w:rPr>
      </w:pPr>
      <w:r>
        <w:rPr>
          <w:lang w:val="en-US"/>
        </w:rPr>
        <w:t>In conclusion, the ascendance of AI in marketing signifies a mon</w:t>
      </w:r>
      <w:r>
        <w:rPr>
          <w:lang w:val="en-US"/>
        </w:rPr>
        <w:t>umental shift towards a more analytical and effective approach. Armed with data-driven insights, businesses can craft personalized campaigns, optimize strategies, and ultimately create stronger, more meaningful connections with their customers. As marketer</w:t>
      </w:r>
      <w:r>
        <w:rPr>
          <w:lang w:val="en-US"/>
        </w:rPr>
        <w:t>s embrace these innovative approaches, they not only enhance their tactical execution but also set the stage for a more informed and responsive marketing landscape. The journey of leveraging data in marketing is just beginning, and the possibilities are bo</w:t>
      </w:r>
      <w:r>
        <w:rPr>
          <w:lang w:val="en-US"/>
        </w:rPr>
        <w:t>undless. With a continued commitment to ethical practices and customer understanding, the future looks bright for data-driven marketing strategies.</w:t>
      </w:r>
    </w:p>
    <w:p w:rsidR="00000000" w:rsidRDefault="008157BF">
      <w:pPr>
        <w:rPr>
          <w:rFonts w:eastAsia="Times New Roman"/>
          <w:lang w:val="en-US"/>
        </w:rPr>
      </w:pPr>
      <w:r>
        <w:rPr>
          <w:rFonts w:eastAsia="Times New Roman"/>
          <w:lang w:val="en-US"/>
        </w:rPr>
        <w:pict>
          <v:rect id="_x0000_i1032" style="width:0;height:1.5pt" o:hralign="center" o:hrstd="t" o:hr="t" fillcolor="#a0a0a0" stroked="f"/>
        </w:pict>
      </w:r>
    </w:p>
    <w:p w:rsidR="00000000" w:rsidRDefault="008157BF">
      <w:pPr>
        <w:pageBreakBefore/>
        <w:divId w:val="1143546117"/>
        <w:rPr>
          <w:rFonts w:eastAsia="Times New Roman"/>
          <w:lang w:val="en-US"/>
        </w:rPr>
      </w:pPr>
      <w:r>
        <w:rPr>
          <w:rFonts w:eastAsia="Times New Roman"/>
          <w:lang w:val="en-US"/>
        </w:rPr>
        <w:lastRenderedPageBreak/>
        <w:t> </w:t>
      </w:r>
    </w:p>
    <w:p w:rsidR="00000000" w:rsidRDefault="008157BF">
      <w:pPr>
        <w:pStyle w:val="NormalWeb"/>
        <w:rPr>
          <w:lang w:val="en-US"/>
        </w:rPr>
      </w:pPr>
      <w:r>
        <w:rPr>
          <w:lang w:val="en-US"/>
        </w:rPr>
        <w:t>### Chapter 7: Measuring Success with AI</w:t>
      </w:r>
    </w:p>
    <w:p w:rsidR="00000000" w:rsidRDefault="008157BF">
      <w:pPr>
        <w:pStyle w:val="NormalWeb"/>
        <w:rPr>
          <w:lang w:val="en-US"/>
        </w:rPr>
      </w:pPr>
      <w:r>
        <w:rPr>
          <w:lang w:val="en-US"/>
        </w:rPr>
        <w:t> </w:t>
      </w:r>
    </w:p>
    <w:p w:rsidR="00000000" w:rsidRDefault="008157BF">
      <w:pPr>
        <w:pStyle w:val="NormalWeb"/>
        <w:rPr>
          <w:lang w:val="en-US"/>
        </w:rPr>
      </w:pPr>
      <w:r>
        <w:rPr>
          <w:lang w:val="en-US"/>
        </w:rPr>
        <w:t xml:space="preserve">In the fast-paced world of </w:t>
      </w:r>
      <w:r>
        <w:rPr>
          <w:lang w:val="en-US"/>
        </w:rPr>
        <w:t>digital marketing, understanding how effective your campaigns are is crucial for driving success. With the integration of artificial intelligence (AI), marketers now have unprecedented access to data that can illuminate the performance of their strategies.</w:t>
      </w:r>
      <w:r>
        <w:rPr>
          <w:lang w:val="en-US"/>
        </w:rPr>
        <w:t xml:space="preserve"> This chapter explores the various metrics and key performance indicators (KPIs) that AI enables marketers to track, ultimately empowering them to make data-driven decisions.</w:t>
      </w:r>
    </w:p>
    <w:p w:rsidR="00000000" w:rsidRDefault="008157BF">
      <w:pPr>
        <w:pStyle w:val="NormalWeb"/>
        <w:rPr>
          <w:lang w:val="en-US"/>
        </w:rPr>
      </w:pPr>
      <w:r>
        <w:rPr>
          <w:lang w:val="en-US"/>
        </w:rPr>
        <w:t>**1. Visitor Behavior Metrics**</w:t>
      </w:r>
    </w:p>
    <w:p w:rsidR="00000000" w:rsidRDefault="008157BF">
      <w:pPr>
        <w:pStyle w:val="NormalWeb"/>
        <w:rPr>
          <w:lang w:val="en-US"/>
        </w:rPr>
      </w:pPr>
      <w:r>
        <w:rPr>
          <w:lang w:val="en-US"/>
        </w:rPr>
        <w:t>One of the fundamental areas where AI can help me</w:t>
      </w:r>
      <w:r>
        <w:rPr>
          <w:lang w:val="en-US"/>
        </w:rPr>
        <w:t xml:space="preserve">asure success is in understanding visitor behavior on websites and digital platforms. Metrics such as page views, time on site, and bounce rates provide insight into how users interact with content. AI enhances this analysis through advanced user behavior </w:t>
      </w:r>
      <w:r>
        <w:rPr>
          <w:lang w:val="en-US"/>
        </w:rPr>
        <w:t>tracking, allowing marketers to segment audiences based on their engagement levels. By identifying patterns and preferences, marketers can tailor content to better meet the needs of specific user groups, increasing the effectiveness of their campaigns.</w:t>
      </w:r>
    </w:p>
    <w:p w:rsidR="00000000" w:rsidRDefault="008157BF">
      <w:pPr>
        <w:pStyle w:val="NormalWeb"/>
        <w:rPr>
          <w:lang w:val="en-US"/>
        </w:rPr>
      </w:pPr>
      <w:r>
        <w:rPr>
          <w:lang w:val="en-US"/>
        </w:rPr>
        <w:t>**2</w:t>
      </w:r>
      <w:r>
        <w:rPr>
          <w:lang w:val="en-US"/>
        </w:rPr>
        <w:t>. Conversion Rates**</w:t>
      </w:r>
    </w:p>
    <w:p w:rsidR="00000000" w:rsidRDefault="008157BF">
      <w:pPr>
        <w:pStyle w:val="NormalWeb"/>
        <w:rPr>
          <w:lang w:val="en-US"/>
        </w:rPr>
      </w:pPr>
      <w:r>
        <w:rPr>
          <w:lang w:val="en-US"/>
        </w:rPr>
        <w:t>Conversion rates are a direct reflection of a campaign's success, showing the percentage of visitors who complete a desired action, such as making a purchase or signing up for a newsletter. AI tools can optimize conversion rate trackin</w:t>
      </w:r>
      <w:r>
        <w:rPr>
          <w:lang w:val="en-US"/>
        </w:rPr>
        <w:t>g by applying predictive analytics, which estimates future conversion rates based on historical data. By understanding what influences conversions—whether it’s specific ad placements, seasonal trends, or changes in consumer sentiment—marketers can adjust t</w:t>
      </w:r>
      <w:r>
        <w:rPr>
          <w:lang w:val="en-US"/>
        </w:rPr>
        <w:t>heir strategies in real-time to enhance outcomes.</w:t>
      </w:r>
    </w:p>
    <w:p w:rsidR="00000000" w:rsidRDefault="008157BF">
      <w:pPr>
        <w:pStyle w:val="NormalWeb"/>
        <w:rPr>
          <w:lang w:val="en-US"/>
        </w:rPr>
      </w:pPr>
      <w:r>
        <w:rPr>
          <w:lang w:val="en-US"/>
        </w:rPr>
        <w:t>**3. Customer Lifetime Value (CLV</w:t>
      </w:r>
      <w:proofErr w:type="gramStart"/>
      <w:r>
        <w:rPr>
          <w:lang w:val="en-US"/>
        </w:rPr>
        <w:t>)*</w:t>
      </w:r>
      <w:proofErr w:type="gramEnd"/>
      <w:r>
        <w:rPr>
          <w:lang w:val="en-US"/>
        </w:rPr>
        <w:t>*</w:t>
      </w:r>
    </w:p>
    <w:p w:rsidR="00000000" w:rsidRDefault="008157BF">
      <w:pPr>
        <w:pStyle w:val="NormalWeb"/>
        <w:rPr>
          <w:lang w:val="en-US"/>
        </w:rPr>
      </w:pPr>
      <w:r>
        <w:rPr>
          <w:lang w:val="en-US"/>
        </w:rPr>
        <w:t>Understanding the long-term value of customers is essential for evaluating campaign success. AI algorithms can analyze past customer behaviors to predict future spending</w:t>
      </w:r>
      <w:r>
        <w:rPr>
          <w:lang w:val="en-US"/>
        </w:rPr>
        <w:t xml:space="preserve"> patterns, helping businesses identify high-value customers. With this information, marketers can tailor their communications and offers to retain these valuable individuals and maximize their lifetime </w:t>
      </w:r>
      <w:r>
        <w:rPr>
          <w:lang w:val="en-US"/>
        </w:rPr>
        <w:lastRenderedPageBreak/>
        <w:t>value. This deepened insight into CLV allows businesse</w:t>
      </w:r>
      <w:r>
        <w:rPr>
          <w:lang w:val="en-US"/>
        </w:rPr>
        <w:t>s to allocate resources effectively, focusing efforts on retaining and nurturing top-tier customers.</w:t>
      </w:r>
    </w:p>
    <w:p w:rsidR="00000000" w:rsidRDefault="008157BF">
      <w:pPr>
        <w:pStyle w:val="NormalWeb"/>
        <w:rPr>
          <w:lang w:val="en-US"/>
        </w:rPr>
      </w:pPr>
      <w:r>
        <w:rPr>
          <w:lang w:val="en-US"/>
        </w:rPr>
        <w:t>**4. Return on Investment (ROI</w:t>
      </w:r>
      <w:proofErr w:type="gramStart"/>
      <w:r>
        <w:rPr>
          <w:lang w:val="en-US"/>
        </w:rPr>
        <w:t>)*</w:t>
      </w:r>
      <w:proofErr w:type="gramEnd"/>
      <w:r>
        <w:rPr>
          <w:lang w:val="en-US"/>
        </w:rPr>
        <w:t>*</w:t>
      </w:r>
    </w:p>
    <w:p w:rsidR="00000000" w:rsidRDefault="008157BF">
      <w:pPr>
        <w:pStyle w:val="NormalWeb"/>
        <w:rPr>
          <w:lang w:val="en-US"/>
        </w:rPr>
      </w:pPr>
      <w:r>
        <w:rPr>
          <w:lang w:val="en-US"/>
        </w:rPr>
        <w:t>ROI is a critical metric for assessing the financial success of marketing campaigns. AI simplifies the measurement of ROI</w:t>
      </w:r>
      <w:r>
        <w:rPr>
          <w:lang w:val="en-US"/>
        </w:rPr>
        <w:t xml:space="preserve"> by automating data collection from various channels, making it easier to compare costs against outcomes. Advanced AI models can also attribute success to specific marketing activities, providing clarity on what works and what doesn't. By understanding the</w:t>
      </w:r>
      <w:r>
        <w:rPr>
          <w:lang w:val="en-US"/>
        </w:rPr>
        <w:t xml:space="preserve"> ROI of different channels—such as social media, email marketing, or paid advertising—marketers can make more informed decisions about budget allocation, focusing on strategies that yield the best returns.</w:t>
      </w:r>
    </w:p>
    <w:p w:rsidR="00000000" w:rsidRDefault="008157BF">
      <w:pPr>
        <w:pStyle w:val="NormalWeb"/>
        <w:rPr>
          <w:lang w:val="en-US"/>
        </w:rPr>
      </w:pPr>
      <w:r>
        <w:rPr>
          <w:lang w:val="en-US"/>
        </w:rPr>
        <w:t>**5. Sentiment Analysis and Customer Feedback**</w:t>
      </w:r>
    </w:p>
    <w:p w:rsidR="00000000" w:rsidRDefault="008157BF">
      <w:pPr>
        <w:pStyle w:val="NormalWeb"/>
        <w:rPr>
          <w:lang w:val="en-US"/>
        </w:rPr>
      </w:pPr>
      <w:r>
        <w:rPr>
          <w:lang w:val="en-US"/>
        </w:rPr>
        <w:t>AI</w:t>
      </w:r>
      <w:r>
        <w:rPr>
          <w:lang w:val="en-US"/>
        </w:rPr>
        <w:t xml:space="preserve"> is also revolutionizing the way marketers gather insights from customer feedback. Sentiment analysis tools can scan social media, reviews, and surveys to determine public perception of a brand or campaign. By measuring sentiment over time, marketers can g</w:t>
      </w:r>
      <w:r>
        <w:rPr>
          <w:lang w:val="en-US"/>
        </w:rPr>
        <w:t>auge the effectiveness of their strategies and adjust messaging as needed. Positive sentiment can correlate with successful campaigns, while negative sentiment can trigger immediate responses to rectify potential issues. This real-time feedback loop allows</w:t>
      </w:r>
      <w:r>
        <w:rPr>
          <w:lang w:val="en-US"/>
        </w:rPr>
        <w:t xml:space="preserve"> for agile marketing strategies that are responsive to customer emotions.</w:t>
      </w:r>
    </w:p>
    <w:p w:rsidR="00000000" w:rsidRDefault="008157BF">
      <w:pPr>
        <w:pStyle w:val="NormalWeb"/>
        <w:rPr>
          <w:lang w:val="en-US"/>
        </w:rPr>
      </w:pPr>
      <w:r>
        <w:rPr>
          <w:lang w:val="en-US"/>
        </w:rPr>
        <w:t>**6. Social Media Engagement Metrics**</w:t>
      </w:r>
    </w:p>
    <w:p w:rsidR="00000000" w:rsidRDefault="008157BF">
      <w:pPr>
        <w:pStyle w:val="NormalWeb"/>
        <w:rPr>
          <w:lang w:val="en-US"/>
        </w:rPr>
      </w:pPr>
      <w:r>
        <w:rPr>
          <w:lang w:val="en-US"/>
        </w:rPr>
        <w:t>Engagement metrics on social media platforms—</w:t>
      </w:r>
      <w:proofErr w:type="gramStart"/>
      <w:r>
        <w:rPr>
          <w:lang w:val="en-US"/>
        </w:rPr>
        <w:t>likes,</w:t>
      </w:r>
      <w:proofErr w:type="gramEnd"/>
      <w:r>
        <w:rPr>
          <w:lang w:val="en-US"/>
        </w:rPr>
        <w:t xml:space="preserve"> shares, comments, and follower growth—are vital indicators of a campaign’s reach and resona</w:t>
      </w:r>
      <w:r>
        <w:rPr>
          <w:lang w:val="en-US"/>
        </w:rPr>
        <w:t>nce with audiences. AI can analyze these metrics, offering insights into what types of content lead to higher engagement levels. This data not only informs content creation but also helps marketers develop timing and strategies for optimal engagement. Unde</w:t>
      </w:r>
      <w:r>
        <w:rPr>
          <w:lang w:val="en-US"/>
        </w:rPr>
        <w:t>rstanding the nuances of audience interactions allows for a more refined approach to social media marketing, ensuring that brands connect authentically with their target demographics.</w:t>
      </w:r>
    </w:p>
    <w:p w:rsidR="00000000" w:rsidRDefault="008157BF">
      <w:pPr>
        <w:pStyle w:val="NormalWeb"/>
        <w:rPr>
          <w:lang w:val="en-US"/>
        </w:rPr>
      </w:pPr>
      <w:r>
        <w:rPr>
          <w:lang w:val="en-US"/>
        </w:rPr>
        <w:t>**7. Predictive Analytics in Trend Forecasting**</w:t>
      </w:r>
    </w:p>
    <w:p w:rsidR="00000000" w:rsidRDefault="008157BF">
      <w:pPr>
        <w:pStyle w:val="NormalWeb"/>
        <w:rPr>
          <w:lang w:val="en-US"/>
        </w:rPr>
      </w:pPr>
      <w:r>
        <w:rPr>
          <w:lang w:val="en-US"/>
        </w:rPr>
        <w:t>Predictive analytics le</w:t>
      </w:r>
      <w:r>
        <w:rPr>
          <w:lang w:val="en-US"/>
        </w:rPr>
        <w:t>verages historical data and AI to forecast future trends. By examining past campaign performances and market conditions, AI can identify emerging trends and consumer behaviors. This foresight allows marketers to be proactive rather than reactive, positioni</w:t>
      </w:r>
      <w:r>
        <w:rPr>
          <w:lang w:val="en-US"/>
        </w:rPr>
        <w:t xml:space="preserve">ng their strategies </w:t>
      </w:r>
      <w:r>
        <w:rPr>
          <w:lang w:val="en-US"/>
        </w:rPr>
        <w:lastRenderedPageBreak/>
        <w:t>for success even before trends fully materialize. For instance, if predictive analytics indicate an upward trend in eco-conscious consumerism, brands can adapt their marketing messages to align with these evolving consumer values.</w:t>
      </w:r>
    </w:p>
    <w:p w:rsidR="00000000" w:rsidRDefault="008157BF">
      <w:pPr>
        <w:pStyle w:val="NormalWeb"/>
        <w:rPr>
          <w:lang w:val="en-US"/>
        </w:rPr>
      </w:pPr>
      <w:r>
        <w:rPr>
          <w:lang w:val="en-US"/>
        </w:rPr>
        <w:t>These</w:t>
      </w:r>
      <w:r>
        <w:rPr>
          <w:lang w:val="en-US"/>
        </w:rPr>
        <w:t xml:space="preserve"> metrics and insights, enhanced by AI, equip marketers with the tools necessary to not only measure success but to redefine it, pushing the boundaries of what is possible in the digital landscape. As we delve deeper into the capabilities of AI, we will exp</w:t>
      </w:r>
      <w:r>
        <w:rPr>
          <w:lang w:val="en-US"/>
        </w:rPr>
        <w:t>lore how these insights can further enhance marketing strategies and drive business growth</w:t>
      </w:r>
      <w:proofErr w:type="gramStart"/>
      <w:r>
        <w:rPr>
          <w:lang w:val="en-US"/>
        </w:rPr>
        <w:t>.*</w:t>
      </w:r>
      <w:proofErr w:type="gramEnd"/>
      <w:r>
        <w:rPr>
          <w:lang w:val="en-US"/>
        </w:rPr>
        <w:t>*8. A/B Testing Efficiency**</w:t>
      </w:r>
    </w:p>
    <w:p w:rsidR="00000000" w:rsidRDefault="008157BF">
      <w:pPr>
        <w:pStyle w:val="NormalWeb"/>
        <w:rPr>
          <w:lang w:val="en-US"/>
        </w:rPr>
      </w:pPr>
      <w:r>
        <w:rPr>
          <w:lang w:val="en-US"/>
        </w:rPr>
        <w:t xml:space="preserve">A/B testing is a powerful technique used to compare two or more variations of a marketing asset—be it an email subject line, landing page, or ad copy—to determine which performs better. AI can significantly enhance the efficiency of A/B testing by rapidly </w:t>
      </w:r>
      <w:r>
        <w:rPr>
          <w:lang w:val="en-US"/>
        </w:rPr>
        <w:t>analyzing user interactions and providing insights into the most effective elements of each variant. Instead of running tests over prolonged periods, AI streamlines the process by identifying winning combinations based on real-time data. By efficiently nar</w:t>
      </w:r>
      <w:r>
        <w:rPr>
          <w:lang w:val="en-US"/>
        </w:rPr>
        <w:t>rowing down successful strategies, marketers can make quicker decisions that ultimately lead to higher conversion rates and improved campaign outcomes.</w:t>
      </w:r>
    </w:p>
    <w:p w:rsidR="00000000" w:rsidRDefault="008157BF">
      <w:pPr>
        <w:pStyle w:val="NormalWeb"/>
        <w:rPr>
          <w:lang w:val="en-US"/>
        </w:rPr>
      </w:pPr>
      <w:r>
        <w:rPr>
          <w:lang w:val="en-US"/>
        </w:rPr>
        <w:t>**9. Churn Rate Analysis**</w:t>
      </w:r>
    </w:p>
    <w:p w:rsidR="00000000" w:rsidRDefault="008157BF">
      <w:pPr>
        <w:pStyle w:val="NormalWeb"/>
        <w:rPr>
          <w:lang w:val="en-US"/>
        </w:rPr>
      </w:pPr>
      <w:r>
        <w:rPr>
          <w:lang w:val="en-US"/>
        </w:rPr>
        <w:t>Understanding churn rate, or the percentage of customers who stop using a pro</w:t>
      </w:r>
      <w:r>
        <w:rPr>
          <w:lang w:val="en-US"/>
        </w:rPr>
        <w:t>duct or service during a given timeframe, is essential for evaluating the long-term success of marketing efforts. AI can automate the analysis of customer behaviors that lead to churn, facilitating the identification of at-risk customers through algorithms</w:t>
      </w:r>
      <w:r>
        <w:rPr>
          <w:lang w:val="en-US"/>
        </w:rPr>
        <w:t xml:space="preserve"> that track engagement patterns. By proactively addressing the issues that contribute to customer attrition—whether </w:t>
      </w:r>
      <w:proofErr w:type="gramStart"/>
      <w:r>
        <w:rPr>
          <w:lang w:val="en-US"/>
        </w:rPr>
        <w:t>it’s</w:t>
      </w:r>
      <w:proofErr w:type="gramEnd"/>
      <w:r>
        <w:rPr>
          <w:lang w:val="en-US"/>
        </w:rPr>
        <w:t xml:space="preserve"> product dissatisfaction or a lack of engagement—marketers can implement retention strategies tailored to specific customer needs, ensur</w:t>
      </w:r>
      <w:r>
        <w:rPr>
          <w:lang w:val="en-US"/>
        </w:rPr>
        <w:t>ing a more loyal customer base.</w:t>
      </w:r>
    </w:p>
    <w:p w:rsidR="00000000" w:rsidRDefault="008157BF">
      <w:pPr>
        <w:pStyle w:val="NormalWeb"/>
        <w:rPr>
          <w:lang w:val="en-US"/>
        </w:rPr>
      </w:pPr>
      <w:r>
        <w:rPr>
          <w:lang w:val="en-US"/>
        </w:rPr>
        <w:t>**10. Website Performance Metrics**</w:t>
      </w:r>
    </w:p>
    <w:p w:rsidR="00000000" w:rsidRDefault="008157BF">
      <w:pPr>
        <w:pStyle w:val="NormalWeb"/>
        <w:rPr>
          <w:lang w:val="en-US"/>
        </w:rPr>
      </w:pPr>
      <w:r>
        <w:rPr>
          <w:lang w:val="en-US"/>
        </w:rPr>
        <w:t>The performance of a website, in terms of loading speed, mobile responsiveness, and navigability, plays a crucial role in user experience and, subsequently, conversion rates. AI-driven ana</w:t>
      </w:r>
      <w:r>
        <w:rPr>
          <w:lang w:val="en-US"/>
        </w:rPr>
        <w:t xml:space="preserve">lytics tools can monitor these performance metrics continuously, providing real-time feedback on any issues that may arise. By analyzing user behavior data, AI can identify potential bottlenecks or trouble areas that deter visitors from making a purchase. </w:t>
      </w:r>
      <w:r>
        <w:rPr>
          <w:lang w:val="en-US"/>
        </w:rPr>
        <w:t xml:space="preserve">This information enables marketers to make data-informed </w:t>
      </w:r>
      <w:r>
        <w:rPr>
          <w:lang w:val="en-US"/>
        </w:rPr>
        <w:lastRenderedPageBreak/>
        <w:t>adjustments to enhance user experience, ultimately leading to improved engagement and conversion rates.</w:t>
      </w:r>
    </w:p>
    <w:p w:rsidR="00000000" w:rsidRDefault="008157BF">
      <w:pPr>
        <w:pStyle w:val="NormalWeb"/>
        <w:rPr>
          <w:lang w:val="en-US"/>
        </w:rPr>
      </w:pPr>
      <w:r>
        <w:rPr>
          <w:lang w:val="en-US"/>
        </w:rPr>
        <w:t>**11. Multi-Channel Attribution**</w:t>
      </w:r>
    </w:p>
    <w:p w:rsidR="00000000" w:rsidRDefault="008157BF">
      <w:pPr>
        <w:pStyle w:val="NormalWeb"/>
        <w:rPr>
          <w:lang w:val="en-US"/>
        </w:rPr>
      </w:pPr>
      <w:r>
        <w:rPr>
          <w:lang w:val="en-US"/>
        </w:rPr>
        <w:t>In the digital landscape, customers often interact with multi</w:t>
      </w:r>
      <w:r>
        <w:rPr>
          <w:lang w:val="en-US"/>
        </w:rPr>
        <w:t>ple channels before making a purchase. Understanding how each channel contributes to the customer journey is vital for assessing the effectiveness of marketing efforts. AI models use advanced algorithms to decipher complex customer pathways, attributing su</w:t>
      </w:r>
      <w:r>
        <w:rPr>
          <w:lang w:val="en-US"/>
        </w:rPr>
        <w:t>ccess to the proper touchpoints across various platforms. By gaining clarity on which channels drive the most significant results—be it social media, email, or organic search—marketers can allocate their budgets more effectively and optimize strategies for</w:t>
      </w:r>
      <w:r>
        <w:rPr>
          <w:lang w:val="en-US"/>
        </w:rPr>
        <w:t xml:space="preserve"> collaboration between channels.</w:t>
      </w:r>
    </w:p>
    <w:p w:rsidR="00000000" w:rsidRDefault="008157BF">
      <w:pPr>
        <w:pStyle w:val="NormalWeb"/>
        <w:rPr>
          <w:lang w:val="en-US"/>
        </w:rPr>
      </w:pPr>
      <w:r>
        <w:rPr>
          <w:lang w:val="en-US"/>
        </w:rPr>
        <w:t>**12. Cohort Analysis**</w:t>
      </w:r>
    </w:p>
    <w:p w:rsidR="00000000" w:rsidRDefault="008157BF">
      <w:pPr>
        <w:pStyle w:val="NormalWeb"/>
        <w:rPr>
          <w:lang w:val="en-US"/>
        </w:rPr>
      </w:pPr>
      <w:r>
        <w:rPr>
          <w:lang w:val="en-US"/>
        </w:rPr>
        <w:t>Cohort analysis, which segments users based on shared characteristics or behaviors over time, allows marketers to measure how specific groups interact with campaigns. AI can streamline this process b</w:t>
      </w:r>
      <w:r>
        <w:rPr>
          <w:lang w:val="en-US"/>
        </w:rPr>
        <w:t xml:space="preserve">y automating the identification of cohorts and tracking their performance metrics over time. By analyzing how different cohorts respond to marketing strategies—such as seasonal promotions or loyalty programs—marketers gain valuable insights that help them </w:t>
      </w:r>
      <w:r>
        <w:rPr>
          <w:lang w:val="en-US"/>
        </w:rPr>
        <w:t>tailor future campaigns to suit these distinct audiences. This nuanced understanding of customer behavior fosters more personalized marketing efforts, enhancing customer loyalty and driving long-term success.</w:t>
      </w:r>
    </w:p>
    <w:p w:rsidR="00000000" w:rsidRDefault="008157BF">
      <w:pPr>
        <w:pStyle w:val="NormalWeb"/>
        <w:rPr>
          <w:lang w:val="en-US"/>
        </w:rPr>
      </w:pPr>
      <w:r>
        <w:rPr>
          <w:lang w:val="en-US"/>
        </w:rPr>
        <w:t xml:space="preserve">**13. Optimization </w:t>
      </w:r>
      <w:proofErr w:type="gramStart"/>
      <w:r>
        <w:rPr>
          <w:lang w:val="en-US"/>
        </w:rPr>
        <w:t>Through</w:t>
      </w:r>
      <w:proofErr w:type="gramEnd"/>
      <w:r>
        <w:rPr>
          <w:lang w:val="en-US"/>
        </w:rPr>
        <w:t xml:space="preserve"> Machine Learning**</w:t>
      </w:r>
    </w:p>
    <w:p w:rsidR="00000000" w:rsidRDefault="008157BF">
      <w:pPr>
        <w:pStyle w:val="NormalWeb"/>
        <w:rPr>
          <w:lang w:val="en-US"/>
        </w:rPr>
      </w:pPr>
      <w:r>
        <w:rPr>
          <w:lang w:val="en-US"/>
        </w:rPr>
        <w:t>M</w:t>
      </w:r>
      <w:r>
        <w:rPr>
          <w:lang w:val="en-US"/>
        </w:rPr>
        <w:t>achine learning, a subset of AI, can continually improve marketing strategies by learning from historical data and performance metrics. It automates conversion optimizations by testing various campaign elements, analyzing results, and making recommendation</w:t>
      </w:r>
      <w:r>
        <w:rPr>
          <w:lang w:val="en-US"/>
        </w:rPr>
        <w:t>s for improvement. As machine learning systems gather data, they can identify successful patterns and automatically implement changes that increase efficiency. This dynamic capability allows marketers to harness the power of AI to adapt quickly to shifting</w:t>
      </w:r>
      <w:r>
        <w:rPr>
          <w:lang w:val="en-US"/>
        </w:rPr>
        <w:t xml:space="preserve"> consumer behaviors and market trends, ensuring their strategies remain effective over time.</w:t>
      </w:r>
    </w:p>
    <w:p w:rsidR="00000000" w:rsidRDefault="008157BF">
      <w:pPr>
        <w:pStyle w:val="NormalWeb"/>
        <w:rPr>
          <w:lang w:val="en-US"/>
        </w:rPr>
      </w:pPr>
      <w:r>
        <w:rPr>
          <w:lang w:val="en-US"/>
        </w:rPr>
        <w:t>**14. Conclusion: Harnessing AI for Meaningful Insights**</w:t>
      </w:r>
    </w:p>
    <w:p w:rsidR="00000000" w:rsidRDefault="008157BF">
      <w:pPr>
        <w:pStyle w:val="NormalWeb"/>
        <w:rPr>
          <w:lang w:val="en-US"/>
        </w:rPr>
      </w:pPr>
      <w:r>
        <w:rPr>
          <w:lang w:val="en-US"/>
        </w:rPr>
        <w:t xml:space="preserve">The incorporation of AI into marketing practices transforms how success is measured and understood. From </w:t>
      </w:r>
      <w:r>
        <w:rPr>
          <w:lang w:val="en-US"/>
        </w:rPr>
        <w:t xml:space="preserve">comprehensive visitor behavior analysis to </w:t>
      </w:r>
      <w:r>
        <w:rPr>
          <w:lang w:val="en-US"/>
        </w:rPr>
        <w:lastRenderedPageBreak/>
        <w:t>precise customer retention strategies, the capabilities of AI empower marketers to gather meaningful insights that guide their decision-making. The metrics highlighted throughout this chapter illustrate the vast p</w:t>
      </w:r>
      <w:r>
        <w:rPr>
          <w:lang w:val="en-US"/>
        </w:rPr>
        <w:t>otential of AI in measuring campaign effectiveness, enabling marketers to evolve and refine their strategies. Embracing these tools not only promises greater efficiency but also fosters stronger connections with consumers, ultimately achieving better outco</w:t>
      </w:r>
      <w:r>
        <w:rPr>
          <w:lang w:val="en-US"/>
        </w:rPr>
        <w:t>mes in an increasingly competitive digital landscape. By leveraging AI’s analytical prowess, marketers can stay ahead of the curve and redefine success in a world where data-driven decision-making is paramount.</w:t>
      </w:r>
    </w:p>
    <w:p w:rsidR="00000000" w:rsidRDefault="008157BF">
      <w:pPr>
        <w:rPr>
          <w:rFonts w:eastAsia="Times New Roman"/>
          <w:lang w:val="en-US"/>
        </w:rPr>
      </w:pPr>
      <w:r>
        <w:rPr>
          <w:rFonts w:eastAsia="Times New Roman"/>
          <w:lang w:val="en-US"/>
        </w:rPr>
        <w:pict>
          <v:rect id="_x0000_i1033" style="width:0;height:1.5pt" o:hralign="center" o:hrstd="t" o:hr="t" fillcolor="#a0a0a0" stroked="f"/>
        </w:pict>
      </w:r>
    </w:p>
    <w:p w:rsidR="00000000" w:rsidRDefault="008157BF">
      <w:pPr>
        <w:pageBreakBefore/>
        <w:divId w:val="1159734671"/>
        <w:rPr>
          <w:rFonts w:eastAsia="Times New Roman"/>
          <w:lang w:val="en-US"/>
        </w:rPr>
      </w:pPr>
      <w:r>
        <w:rPr>
          <w:rFonts w:eastAsia="Times New Roman"/>
          <w:lang w:val="en-US"/>
        </w:rPr>
        <w:lastRenderedPageBreak/>
        <w:t> </w:t>
      </w:r>
    </w:p>
    <w:p w:rsidR="00000000" w:rsidRDefault="008157BF">
      <w:pPr>
        <w:pStyle w:val="NormalWeb"/>
        <w:rPr>
          <w:lang w:val="en-US"/>
        </w:rPr>
      </w:pPr>
      <w:r>
        <w:rPr>
          <w:lang w:val="en-US"/>
        </w:rPr>
        <w:t># Chap</w:t>
      </w:r>
      <w:r>
        <w:rPr>
          <w:lang w:val="en-US"/>
        </w:rPr>
        <w:t>ter 8: Ethical Considerations in AI Marketing</w:t>
      </w:r>
    </w:p>
    <w:p w:rsidR="00000000" w:rsidRDefault="008157BF">
      <w:pPr>
        <w:pStyle w:val="NormalWeb"/>
        <w:rPr>
          <w:lang w:val="en-US"/>
        </w:rPr>
      </w:pPr>
      <w:r>
        <w:rPr>
          <w:lang w:val="en-US"/>
        </w:rPr>
        <w:t> </w:t>
      </w:r>
    </w:p>
    <w:p w:rsidR="00000000" w:rsidRDefault="008157BF">
      <w:pPr>
        <w:pStyle w:val="NormalWeb"/>
        <w:rPr>
          <w:lang w:val="en-US"/>
        </w:rPr>
      </w:pPr>
      <w:r>
        <w:rPr>
          <w:lang w:val="en-US"/>
        </w:rPr>
        <w:t>As businesses increasingly adopt artificial intelligence (AI) for marketing strategies, the conversation surrounding ethical considerations becomes more pressing. The rapid advancements in AI technology bring</w:t>
      </w:r>
      <w:r>
        <w:rPr>
          <w:lang w:val="en-US"/>
        </w:rPr>
        <w:t xml:space="preserve"> about significant benefits, such as improved targeting, personalized experiences, and efficient data analysis. However, these benefits come with a responsibility that marketers must navigate carefully. This chapter focuses on the ethical implications of u</w:t>
      </w:r>
      <w:r>
        <w:rPr>
          <w:lang w:val="en-US"/>
        </w:rPr>
        <w:t>sing AI in marketing, particularly concerning privacy, data security, and the necessity for transparency.</w:t>
      </w:r>
    </w:p>
    <w:p w:rsidR="00000000" w:rsidRDefault="008157BF">
      <w:pPr>
        <w:pStyle w:val="NormalWeb"/>
        <w:rPr>
          <w:lang w:val="en-US"/>
        </w:rPr>
      </w:pPr>
      <w:r>
        <w:rPr>
          <w:lang w:val="en-US"/>
        </w:rPr>
        <w:t>At the heart of ethical concerns in AI marketing is the issue of **privacy**. In an era where consumer data is collected at an unprecedented rate, bal</w:t>
      </w:r>
      <w:r>
        <w:rPr>
          <w:lang w:val="en-US"/>
        </w:rPr>
        <w:t xml:space="preserve">ancing personalized marketing with individual privacy rights can be challenging. Many companies utilize AI algorithms to sift through vast amounts of data, enabling them to create targeted ads tailored to specific consumer preferences. While this targeted </w:t>
      </w:r>
      <w:r>
        <w:rPr>
          <w:lang w:val="en-US"/>
        </w:rPr>
        <w:t>approach can enhance user experience, it raises questions about consent. Consumers often remain unaware of the extent of data collection and how their personal information is utilized. For marketers, it is essential to prioritize clear communication regard</w:t>
      </w:r>
      <w:r>
        <w:rPr>
          <w:lang w:val="en-US"/>
        </w:rPr>
        <w:t>ing data usage and ensure that consumers are adequately informed about their choices.</w:t>
      </w:r>
    </w:p>
    <w:p w:rsidR="00000000" w:rsidRDefault="008157BF">
      <w:pPr>
        <w:pStyle w:val="NormalWeb"/>
        <w:rPr>
          <w:lang w:val="en-US"/>
        </w:rPr>
      </w:pPr>
      <w:r>
        <w:rPr>
          <w:lang w:val="en-US"/>
        </w:rPr>
        <w:t>Data belonging to consumers is not only a marketing asset but also a sensitive resource that must be treated with care. **Data security** is fundamentally linked to ethic</w:t>
      </w:r>
      <w:r>
        <w:rPr>
          <w:lang w:val="en-US"/>
        </w:rPr>
        <w:t>al AI marketing. As organizations increasingly rely on AI systems, they expose themselves to risks associated with data breaches and cyberattacks. High-profile breaches in recent years have highlighted the vulnerabilities present in data storage and handli</w:t>
      </w:r>
      <w:r>
        <w:rPr>
          <w:lang w:val="en-US"/>
        </w:rPr>
        <w:t xml:space="preserve">ng. Ensuring robust data security measures is essential to protect consumer information from malicious attacks and unauthorized access. Additionally, marketers need to be proactive in their strategies for mitigating risks, adopting best practices for data </w:t>
      </w:r>
      <w:r>
        <w:rPr>
          <w:lang w:val="en-US"/>
        </w:rPr>
        <w:t>encryption and secure handling to build consumer trust.</w:t>
      </w:r>
    </w:p>
    <w:p w:rsidR="00000000" w:rsidRDefault="008157BF">
      <w:pPr>
        <w:pStyle w:val="NormalWeb"/>
        <w:rPr>
          <w:lang w:val="en-US"/>
        </w:rPr>
      </w:pPr>
      <w:r>
        <w:rPr>
          <w:lang w:val="en-US"/>
        </w:rPr>
        <w:t xml:space="preserve">Another critical aspect of ethical considerations in AI marketing is the need for **transparency**. Consumers are becoming more vigilant about the mechanisms behind the marketing strategies targeting </w:t>
      </w:r>
      <w:r>
        <w:rPr>
          <w:lang w:val="en-US"/>
        </w:rPr>
        <w:t xml:space="preserve">them. When AI algorithms influence their online interactions, questions arise about impartiality and fairness. Are the algorithms designed to promote diverse representations? Are they perpetuating biases inadvertently? Marketers need </w:t>
      </w:r>
      <w:r>
        <w:rPr>
          <w:lang w:val="en-US"/>
        </w:rPr>
        <w:lastRenderedPageBreak/>
        <w:t xml:space="preserve">to remain vigilant in </w:t>
      </w:r>
      <w:r>
        <w:rPr>
          <w:lang w:val="en-US"/>
        </w:rPr>
        <w:t>assessing how their AI systems operate and the potential for discrimination. Creating transparency about the algorithmic process and the data inputs can foster greater consumer trust and satisfaction.</w:t>
      </w:r>
    </w:p>
    <w:p w:rsidR="00000000" w:rsidRDefault="008157BF">
      <w:pPr>
        <w:pStyle w:val="NormalWeb"/>
        <w:rPr>
          <w:lang w:val="en-US"/>
        </w:rPr>
      </w:pPr>
      <w:r>
        <w:rPr>
          <w:lang w:val="en-US"/>
        </w:rPr>
        <w:t>In addition to external transparency, internal practice</w:t>
      </w:r>
      <w:r>
        <w:rPr>
          <w:lang w:val="en-US"/>
        </w:rPr>
        <w:t>s must also align with ethical standards. Many companies are increasingly recognizing the importance of **ethical governance** in AI. Establishing ethical guidelines and review boards can help organizations oversee their AI initiatives, ensuring they remai</w:t>
      </w:r>
      <w:r>
        <w:rPr>
          <w:lang w:val="en-US"/>
        </w:rPr>
        <w:t>n aligned with social values and norms. By creating an environment where ethical considerations are prioritized, businesses can help curb the potential negative consequences of AI in marketing.</w:t>
      </w:r>
    </w:p>
    <w:p w:rsidR="00000000" w:rsidRDefault="008157BF">
      <w:pPr>
        <w:pStyle w:val="NormalWeb"/>
        <w:rPr>
          <w:lang w:val="en-US"/>
        </w:rPr>
      </w:pPr>
      <w:r>
        <w:rPr>
          <w:lang w:val="en-US"/>
        </w:rPr>
        <w:t>Furthermore, the collaboration between marketing teams and dat</w:t>
      </w:r>
      <w:r>
        <w:rPr>
          <w:lang w:val="en-US"/>
        </w:rPr>
        <w:t>a scientists can enhance the ethical deployment of AI systems. This partnership can ensure that both the technical capabilities of AI and the marketing objectives align with ethical principles. Regularly auditing AI systems for bias and effectiveness can h</w:t>
      </w:r>
      <w:r>
        <w:rPr>
          <w:lang w:val="en-US"/>
        </w:rPr>
        <w:t>elp companies adapt their strategies over time and ensure they remain ethical in their approach.</w:t>
      </w:r>
    </w:p>
    <w:p w:rsidR="00000000" w:rsidRDefault="008157BF">
      <w:pPr>
        <w:pStyle w:val="NormalWeb"/>
        <w:rPr>
          <w:lang w:val="en-US"/>
        </w:rPr>
      </w:pPr>
      <w:r>
        <w:rPr>
          <w:lang w:val="en-US"/>
        </w:rPr>
        <w:t>As we delve deeper into the implications of AI in marketing, it is crucial for organizations to recognize that operating ethically does not just fulfill a lega</w:t>
      </w:r>
      <w:r>
        <w:rPr>
          <w:lang w:val="en-US"/>
        </w:rPr>
        <w:t>l obligation; it can also drive **business success**. Companies that prioritize ethical marketing practices are more likely to attract and retain loyal customers, as trust emerges as a key component in any consumer relationship. By addressing concerns rela</w:t>
      </w:r>
      <w:r>
        <w:rPr>
          <w:lang w:val="en-US"/>
        </w:rPr>
        <w:t xml:space="preserve">ted to privacy, data security, and transparency, marketers can build a foundation of ethical engagement that ultimately benefits both businesses and consumers alike. The incorporation of ethical frameworks into AI marketing practices will not only provide </w:t>
      </w:r>
      <w:r>
        <w:rPr>
          <w:lang w:val="en-US"/>
        </w:rPr>
        <w:t xml:space="preserve">guidance for current strategies but also inform the responsible development of AI in the </w:t>
      </w:r>
      <w:proofErr w:type="spellStart"/>
      <w:r>
        <w:rPr>
          <w:lang w:val="en-US"/>
        </w:rPr>
        <w:t>future.As</w:t>
      </w:r>
      <w:proofErr w:type="spellEnd"/>
      <w:r>
        <w:rPr>
          <w:lang w:val="en-US"/>
        </w:rPr>
        <w:t xml:space="preserve"> the landscape of marketing evolves with the integration of artificial </w:t>
      </w:r>
      <w:proofErr w:type="gramStart"/>
      <w:r>
        <w:rPr>
          <w:lang w:val="en-US"/>
        </w:rPr>
        <w:t>intelligence,</w:t>
      </w:r>
      <w:proofErr w:type="gramEnd"/>
      <w:r>
        <w:rPr>
          <w:lang w:val="en-US"/>
        </w:rPr>
        <w:t xml:space="preserve"> businesses must also confront the ethical responsibilities that come with</w:t>
      </w:r>
      <w:r>
        <w:rPr>
          <w:lang w:val="en-US"/>
        </w:rPr>
        <w:t xml:space="preserve"> it. An essential facet of this ethical landscape is the concept of **algorithmic accountability**. Marketers need to be aware that the algorithms powering their AI systems can unintentionally incorporate biases from the data on which they are trained. If </w:t>
      </w:r>
      <w:r>
        <w:rPr>
          <w:lang w:val="en-US"/>
        </w:rPr>
        <w:t>the historical data reflects societal biases—racial, gender-based, or otherwise—these can be perpetuated in marketing strategies. It is vital for marketers to make concerted efforts to identify and mitigate these biases, ensuring that their AI tools promot</w:t>
      </w:r>
      <w:r>
        <w:rPr>
          <w:lang w:val="en-US"/>
        </w:rPr>
        <w:t>e equity rather than reinforce existing disparities.</w:t>
      </w:r>
    </w:p>
    <w:p w:rsidR="00000000" w:rsidRDefault="008157BF">
      <w:pPr>
        <w:pStyle w:val="NormalWeb"/>
        <w:rPr>
          <w:lang w:val="en-US"/>
        </w:rPr>
      </w:pPr>
      <w:r>
        <w:rPr>
          <w:lang w:val="en-US"/>
        </w:rPr>
        <w:t>To actively address algorithmic accountability, companies can implement regular bias audits. These audits serve to evaluate how AI algorithms perform across different demographic groups, ensuring that no</w:t>
      </w:r>
      <w:r>
        <w:rPr>
          <w:lang w:val="en-US"/>
        </w:rPr>
        <w:t xml:space="preserve"> group is </w:t>
      </w:r>
      <w:r>
        <w:rPr>
          <w:lang w:val="en-US"/>
        </w:rPr>
        <w:lastRenderedPageBreak/>
        <w:t>unfairly targeted or marginalized by marketing campaigns. By doing so, organizations not only align their practices with ethical standards but also foster a more inclusive brand image, appealing to a broader audience base. Transparency about thes</w:t>
      </w:r>
      <w:r>
        <w:rPr>
          <w:lang w:val="en-US"/>
        </w:rPr>
        <w:t>e auditing processes can also reinforce consumer trust.</w:t>
      </w:r>
    </w:p>
    <w:p w:rsidR="00000000" w:rsidRDefault="008157BF">
      <w:pPr>
        <w:pStyle w:val="NormalWeb"/>
        <w:rPr>
          <w:lang w:val="en-US"/>
        </w:rPr>
      </w:pPr>
      <w:r>
        <w:rPr>
          <w:lang w:val="en-US"/>
        </w:rPr>
        <w:t>In addition, ethical considerations must extend beyond the consumer data used by AI systems. The development and deployment of AI technologies also raise questions around **sustainability**. As AI req</w:t>
      </w:r>
      <w:r>
        <w:rPr>
          <w:lang w:val="en-US"/>
        </w:rPr>
        <w:t>uires substantial computational power, the environmental impacts of data centers and energy consumption must be considered. Ethical marketing today includes an awareness of the ecological footprint of technological tools, leading companies to explore green</w:t>
      </w:r>
      <w:r>
        <w:rPr>
          <w:lang w:val="en-US"/>
        </w:rPr>
        <w:t>er alternatives and more efficient algorithms. Organizations can prioritize sustainability by investing in renewable energy sources for data centers and improving the energy efficiency of their AI models.</w:t>
      </w:r>
    </w:p>
    <w:p w:rsidR="00000000" w:rsidRDefault="008157BF">
      <w:pPr>
        <w:pStyle w:val="NormalWeb"/>
        <w:rPr>
          <w:lang w:val="en-US"/>
        </w:rPr>
      </w:pPr>
      <w:r>
        <w:rPr>
          <w:lang w:val="en-US"/>
        </w:rPr>
        <w:t xml:space="preserve">Moreover, the question of **ownership** of data is </w:t>
      </w:r>
      <w:r>
        <w:rPr>
          <w:lang w:val="en-US"/>
        </w:rPr>
        <w:t>increasingly becoming a critical issue. Consumers often feel disempowered when it comes to the data they share online. This necessitates a shift where companies embrace not just transparency but also **consumer empowerment**. Providing consumers with great</w:t>
      </w:r>
      <w:r>
        <w:rPr>
          <w:lang w:val="en-US"/>
        </w:rPr>
        <w:t>er control over their data—including the ability to access, delete, or share their information—can significantly enhance the ethical standing of a brand. Organizations that implement user-friendly data management tools reflect a commitment to ethical pract</w:t>
      </w:r>
      <w:r>
        <w:rPr>
          <w:lang w:val="en-US"/>
        </w:rPr>
        <w:t>ices, making their marketing strategies more credible.</w:t>
      </w:r>
    </w:p>
    <w:p w:rsidR="00000000" w:rsidRDefault="008157BF">
      <w:pPr>
        <w:pStyle w:val="NormalWeb"/>
        <w:rPr>
          <w:lang w:val="en-US"/>
        </w:rPr>
      </w:pPr>
      <w:r>
        <w:rPr>
          <w:lang w:val="en-US"/>
        </w:rPr>
        <w:t>Another often-overlooked ethical aspect of AI marketing is the question of **job displacement**. The rise of AI-driven marketing technologies has led to concerns about the role of human marketers in th</w:t>
      </w:r>
      <w:r>
        <w:rPr>
          <w:lang w:val="en-US"/>
        </w:rPr>
        <w:t>e workplace. However, rather than viewing AI solely as a replacement, it is essential to approach AI as an augmentation tool that can enhance human capabilities. Marketers should be encouraged to expand their skill sets to work alongside AI technologies ef</w:t>
      </w:r>
      <w:r>
        <w:rPr>
          <w:lang w:val="en-US"/>
        </w:rPr>
        <w:t>fectively, leveraging them to create more targeted and effective campaigns. This perspective not only fosters innovation but also opens up new opportunities for marketers to engage creatively and strategically.</w:t>
      </w:r>
    </w:p>
    <w:p w:rsidR="00000000" w:rsidRDefault="008157BF">
      <w:pPr>
        <w:pStyle w:val="NormalWeb"/>
        <w:rPr>
          <w:lang w:val="en-US"/>
        </w:rPr>
      </w:pPr>
      <w:r>
        <w:rPr>
          <w:lang w:val="en-US"/>
        </w:rPr>
        <w:t>Education plays a pivotal role in addressing ethical considerations in AI marketing. Companies should invest in training programs that not only enhance technical skills but also emphasize the importance of ethical principles in technology usage. Encouragin</w:t>
      </w:r>
      <w:r>
        <w:rPr>
          <w:lang w:val="en-US"/>
        </w:rPr>
        <w:t>g a culture of continuous learning around AI ethics prepares marketers to navigate the complexities of an AI-driven ecosystem and empowers them to make informed decisions.</w:t>
      </w:r>
    </w:p>
    <w:p w:rsidR="00000000" w:rsidRDefault="008157BF">
      <w:pPr>
        <w:pStyle w:val="NormalWeb"/>
        <w:rPr>
          <w:lang w:val="en-US"/>
        </w:rPr>
      </w:pPr>
      <w:r>
        <w:rPr>
          <w:lang w:val="en-US"/>
        </w:rPr>
        <w:lastRenderedPageBreak/>
        <w:t>Finally, building a community of shared ethical standards among marketers can foster</w:t>
      </w:r>
      <w:r>
        <w:rPr>
          <w:lang w:val="en-US"/>
        </w:rPr>
        <w:t xml:space="preserve"> a collaborative environment where challenges are addressed collectively. Industry associations and forums can facilitate discussions on best practices, allowing marketers to share insights and strategies that prioritize ethical considerations in their AI </w:t>
      </w:r>
      <w:r>
        <w:rPr>
          <w:lang w:val="en-US"/>
        </w:rPr>
        <w:t>initiatives.</w:t>
      </w:r>
    </w:p>
    <w:p w:rsidR="00000000" w:rsidRDefault="008157BF">
      <w:pPr>
        <w:pStyle w:val="NormalWeb"/>
        <w:rPr>
          <w:lang w:val="en-US"/>
        </w:rPr>
      </w:pPr>
      <w:r>
        <w:rPr>
          <w:lang w:val="en-US"/>
        </w:rPr>
        <w:t>In conclusion, as AI continues to shape the marketing landscape, embracing ethical considerations is not merely a choice—it is a necessity. By focusing on privacy, data security, transparency, accountability, sustainability, and the empowermen</w:t>
      </w:r>
      <w:r>
        <w:rPr>
          <w:lang w:val="en-US"/>
        </w:rPr>
        <w:t>t of consumers, businesses can build trust and foster meaningful relationships with their audience. Marketers who prioritize ethical frameworks are likely to find themselves at a competitive advantage, creating not just effective marketing campaigns, but a</w:t>
      </w:r>
      <w:r>
        <w:rPr>
          <w:lang w:val="en-US"/>
        </w:rPr>
        <w:t xml:space="preserve">lso a responsible acknowledgment of the broader societal contexts within which they operate. Ultimately, ethical AI marketing is about ensuring that technology serves to enhance human dignity, foster trust, and promote meaningful engagement between brands </w:t>
      </w:r>
      <w:r>
        <w:rPr>
          <w:lang w:val="en-US"/>
        </w:rPr>
        <w:t>and consumers.</w:t>
      </w:r>
    </w:p>
    <w:p w:rsidR="00000000" w:rsidRDefault="008157BF">
      <w:pPr>
        <w:rPr>
          <w:rFonts w:eastAsia="Times New Roman"/>
          <w:lang w:val="en-US"/>
        </w:rPr>
      </w:pPr>
      <w:r>
        <w:rPr>
          <w:rFonts w:eastAsia="Times New Roman"/>
          <w:lang w:val="en-US"/>
        </w:rPr>
        <w:pict>
          <v:rect id="_x0000_i1034" style="width:0;height:1.5pt" o:hralign="center" o:hrstd="t" o:hr="t" fillcolor="#a0a0a0" stroked="f"/>
        </w:pict>
      </w:r>
    </w:p>
    <w:p w:rsidR="00000000" w:rsidRDefault="008157BF">
      <w:pPr>
        <w:pageBreakBefore/>
        <w:divId w:val="1724408422"/>
        <w:rPr>
          <w:rFonts w:eastAsia="Times New Roman"/>
          <w:lang w:val="en-US"/>
        </w:rPr>
      </w:pPr>
      <w:r>
        <w:rPr>
          <w:rFonts w:eastAsia="Times New Roman"/>
          <w:lang w:val="en-US"/>
        </w:rPr>
        <w:lastRenderedPageBreak/>
        <w:t> </w:t>
      </w:r>
    </w:p>
    <w:p w:rsidR="00000000" w:rsidRDefault="008157BF">
      <w:pPr>
        <w:pStyle w:val="NormalWeb"/>
        <w:rPr>
          <w:lang w:val="en-US"/>
        </w:rPr>
      </w:pPr>
      <w:r>
        <w:rPr>
          <w:lang w:val="en-US"/>
        </w:rPr>
        <w:t>### Chapter 9: The Future of AI in Marketing</w:t>
      </w:r>
    </w:p>
    <w:p w:rsidR="00000000" w:rsidRDefault="008157BF">
      <w:pPr>
        <w:pStyle w:val="NormalWeb"/>
        <w:rPr>
          <w:lang w:val="en-US"/>
        </w:rPr>
      </w:pPr>
      <w:r>
        <w:rPr>
          <w:lang w:val="en-US"/>
        </w:rPr>
        <w:t> </w:t>
      </w:r>
    </w:p>
    <w:p w:rsidR="00000000" w:rsidRDefault="008157BF">
      <w:pPr>
        <w:pStyle w:val="NormalWeb"/>
        <w:rPr>
          <w:lang w:val="en-US"/>
        </w:rPr>
      </w:pPr>
      <w:r>
        <w:rPr>
          <w:lang w:val="en-US"/>
        </w:rPr>
        <w:t>As we delve into the future of AI in marketing, it's essential to recognize that the pace of technological advancement shows no signs of slowing. Innovatio</w:t>
      </w:r>
      <w:r>
        <w:rPr>
          <w:lang w:val="en-US"/>
        </w:rPr>
        <w:t>ns are constantly reshaping landscapes, providing marketers with tools and insights that were previously unimaginable. The next decade is poised to witness further rapid integration of AI technologies into marketing strategies, impacting how businesses eng</w:t>
      </w:r>
      <w:r>
        <w:rPr>
          <w:lang w:val="en-US"/>
        </w:rPr>
        <w:t>age with consumers, optimize campaigns, and drive revenue.</w:t>
      </w:r>
    </w:p>
    <w:p w:rsidR="00000000" w:rsidRDefault="008157BF">
      <w:pPr>
        <w:pStyle w:val="NormalWeb"/>
        <w:rPr>
          <w:lang w:val="en-US"/>
        </w:rPr>
      </w:pPr>
      <w:r>
        <w:rPr>
          <w:lang w:val="en-US"/>
        </w:rPr>
        <w:t>One major trend we can anticipate is the enhanced personalization of marketing efforts. AI algorithms are becoming increasingly adept at analyzing consumer data, allowing brands to create highly ta</w:t>
      </w:r>
      <w:r>
        <w:rPr>
          <w:lang w:val="en-US"/>
        </w:rPr>
        <w:t>ilored content and experiences that resonate with individual preferences. Imagine a scenario where AI not only recommends products based on previous purchases but also adapts its messaging in real-time based on a user’s mood or behavior. Tools that can ana</w:t>
      </w:r>
      <w:r>
        <w:rPr>
          <w:lang w:val="en-US"/>
        </w:rPr>
        <w:t>lyze social media interactions, website navigation patterns, and purchase histories will enable marketers to craft messages that are not just relevant, but also contextually appropriate.</w:t>
      </w:r>
    </w:p>
    <w:p w:rsidR="00000000" w:rsidRDefault="008157BF">
      <w:pPr>
        <w:pStyle w:val="NormalWeb"/>
        <w:rPr>
          <w:lang w:val="en-US"/>
        </w:rPr>
      </w:pPr>
      <w:r>
        <w:rPr>
          <w:lang w:val="en-US"/>
        </w:rPr>
        <w:t xml:space="preserve">Moreover, the rise of conversational AI—including </w:t>
      </w:r>
      <w:proofErr w:type="spellStart"/>
      <w:r>
        <w:rPr>
          <w:lang w:val="en-US"/>
        </w:rPr>
        <w:t>chatbots</w:t>
      </w:r>
      <w:proofErr w:type="spellEnd"/>
      <w:r>
        <w:rPr>
          <w:lang w:val="en-US"/>
        </w:rPr>
        <w:t xml:space="preserve"> and virtua</w:t>
      </w:r>
      <w:r>
        <w:rPr>
          <w:lang w:val="en-US"/>
        </w:rPr>
        <w:t>l assistants—is transforming customer service and engagement strategies. Businesses are investing heavily in these tools to provide immediate, round-the-clock support. As these systems become smarter, they will learn to understand and predict customer need</w:t>
      </w:r>
      <w:r>
        <w:rPr>
          <w:lang w:val="en-US"/>
        </w:rPr>
        <w:t>s with greater accuracy. This not only improves the customer experience but also frees up marketing teams to focus on more strategic initiatives.</w:t>
      </w:r>
    </w:p>
    <w:p w:rsidR="00000000" w:rsidRDefault="008157BF">
      <w:pPr>
        <w:pStyle w:val="NormalWeb"/>
        <w:rPr>
          <w:lang w:val="en-US"/>
        </w:rPr>
      </w:pPr>
      <w:r>
        <w:rPr>
          <w:lang w:val="en-US"/>
        </w:rPr>
        <w:t>However, as we look to the future, marketers must prepare for potential challenges that come alongside these a</w:t>
      </w:r>
      <w:r>
        <w:rPr>
          <w:lang w:val="en-US"/>
        </w:rPr>
        <w:t>dvancements. Data privacy concerns, for instance, are becoming increasingly prominent. Stricter regulations around consumer data usage will necessitate a careful balance between personalization and compliance. Marketers will need to develop transparent pra</w:t>
      </w:r>
      <w:r>
        <w:rPr>
          <w:lang w:val="en-US"/>
        </w:rPr>
        <w:t>ctices regarding data collection and usage to maintain consumer trust. Brands that can navigate these regulations while still delivering personalized experiences may find themselves at a significant advantage.</w:t>
      </w:r>
    </w:p>
    <w:p w:rsidR="00000000" w:rsidRDefault="008157BF">
      <w:pPr>
        <w:pStyle w:val="NormalWeb"/>
        <w:rPr>
          <w:lang w:val="en-US"/>
        </w:rPr>
      </w:pPr>
      <w:r>
        <w:rPr>
          <w:lang w:val="en-US"/>
        </w:rPr>
        <w:t>Another challenge is the potential for AI-driv</w:t>
      </w:r>
      <w:r>
        <w:rPr>
          <w:lang w:val="en-US"/>
        </w:rPr>
        <w:t xml:space="preserve">en content to lack the emotional resonance that human creativity brings. As AI-generated content becomes more commonplace, discerning what is authentic will become complicated </w:t>
      </w:r>
      <w:r>
        <w:rPr>
          <w:lang w:val="en-US"/>
        </w:rPr>
        <w:lastRenderedPageBreak/>
        <w:t>for consumers. There's a risk that automated content may come across as imperson</w:t>
      </w:r>
      <w:r>
        <w:rPr>
          <w:lang w:val="en-US"/>
        </w:rPr>
        <w:t>al or formulaic. Marketers will need to combine the efficiency of AI capabilities with the empathy and storytelling inherent in human creativity. Collaboration between AI tools and human marketers will be crucial for developing campaigns that truly connect</w:t>
      </w:r>
      <w:r>
        <w:rPr>
          <w:lang w:val="en-US"/>
        </w:rPr>
        <w:t xml:space="preserve"> with audiences.</w:t>
      </w:r>
    </w:p>
    <w:p w:rsidR="00000000" w:rsidRDefault="008157BF">
      <w:pPr>
        <w:pStyle w:val="NormalWeb"/>
        <w:rPr>
          <w:lang w:val="en-US"/>
        </w:rPr>
      </w:pPr>
      <w:r>
        <w:rPr>
          <w:lang w:val="en-US"/>
        </w:rPr>
        <w:t>Additionally, the integration of augmented reality (AR) and virtual reality (VR) into marketing efforts is on the horizon. These technologies can offer immersive experiences that traditional marketing media cannot match. Picture an environ</w:t>
      </w:r>
      <w:r>
        <w:rPr>
          <w:lang w:val="en-US"/>
        </w:rPr>
        <w:t>ment where consumers can interact with a product virtually before making a purchase. AI will play a significant role in making these experiences more intuitive and satisfying by customizing the AR and VR content based on user data.</w:t>
      </w:r>
    </w:p>
    <w:p w:rsidR="00000000" w:rsidRDefault="008157BF">
      <w:pPr>
        <w:pStyle w:val="NormalWeb"/>
        <w:rPr>
          <w:lang w:val="en-US"/>
        </w:rPr>
      </w:pPr>
      <w:r>
        <w:rPr>
          <w:lang w:val="en-US"/>
        </w:rPr>
        <w:t>In conjunction with adva</w:t>
      </w:r>
      <w:r>
        <w:rPr>
          <w:lang w:val="en-US"/>
        </w:rPr>
        <w:t>ncements in AR and VR, the capabilities of machine learning and predictive analytics will also evolve. Marketers will gain insights not only based on past consumer behavior but will also be able to forecast future trends with increasing accuracy. This shif</w:t>
      </w:r>
      <w:r>
        <w:rPr>
          <w:lang w:val="en-US"/>
        </w:rPr>
        <w:t>t will allow businesses to proactively adapt their strategies, enhancing efficiency and effectiveness across the board.</w:t>
      </w:r>
    </w:p>
    <w:p w:rsidR="00000000" w:rsidRDefault="008157BF">
      <w:pPr>
        <w:pStyle w:val="NormalWeb"/>
        <w:rPr>
          <w:lang w:val="en-US"/>
        </w:rPr>
      </w:pPr>
      <w:r>
        <w:rPr>
          <w:lang w:val="en-US"/>
        </w:rPr>
        <w:t>As AI continues to advance, one of the most critical tasks for marketers will be to remain agile. Adapting strategies as new tools and t</w:t>
      </w:r>
      <w:r>
        <w:rPr>
          <w:lang w:val="en-US"/>
        </w:rPr>
        <w:t>echnologies emerge will be vital for staying competitive. With the right approach, marketers can harness these advancements to not only drive results but also foster meaningful connections with their audiences, all while navigating the evolving landscape o</w:t>
      </w:r>
      <w:r>
        <w:rPr>
          <w:lang w:val="en-US"/>
        </w:rPr>
        <w:t>f digital marketing…### Chapter 9: The Future of AI in Marketing (Continued)</w:t>
      </w:r>
    </w:p>
    <w:p w:rsidR="00000000" w:rsidRDefault="008157BF">
      <w:pPr>
        <w:pStyle w:val="NormalWeb"/>
        <w:rPr>
          <w:lang w:val="en-US"/>
        </w:rPr>
      </w:pPr>
      <w:r>
        <w:rPr>
          <w:lang w:val="en-US"/>
        </w:rPr>
        <w:t>As we navigate this exciting terrain, one of the most transformative aspects of AI in marketing will be the evolution of customer journey mapping. Traditional customer journey map</w:t>
      </w:r>
      <w:r>
        <w:rPr>
          <w:lang w:val="en-US"/>
        </w:rPr>
        <w:t>s often rely on generalized assumptions about consumer behavior. However, with AI-powered analytics, brands can create dynamic, real-time journey maps that reflect the actual paths customers take—incorporating insights from every interaction across various</w:t>
      </w:r>
      <w:r>
        <w:rPr>
          <w:lang w:val="en-US"/>
        </w:rPr>
        <w:t xml:space="preserve"> channels. This level of granularity allows marketers to pinpoint where potential drop-offs occur and seize opportunities for engagement.</w:t>
      </w:r>
    </w:p>
    <w:p w:rsidR="00000000" w:rsidRDefault="008157BF">
      <w:pPr>
        <w:pStyle w:val="NormalWeb"/>
        <w:rPr>
          <w:lang w:val="en-US"/>
        </w:rPr>
      </w:pPr>
      <w:r>
        <w:rPr>
          <w:lang w:val="en-US"/>
        </w:rPr>
        <w:t>Moreover, the ability to predict customer actions will facilitate proactive marketing strategies. For example, if AI a</w:t>
      </w:r>
      <w:r>
        <w:rPr>
          <w:lang w:val="en-US"/>
        </w:rPr>
        <w:t>lgorithms identify that a significant number of users abandon their shopping carts at a particular point, marketers can swiftly implement measures to address this, such as a targeted incentive or a change in the user interface. By harnessing predictive ins</w:t>
      </w:r>
      <w:r>
        <w:rPr>
          <w:lang w:val="en-US"/>
        </w:rPr>
        <w:t xml:space="preserve">ights, businesses can not only enhance retention rates but also cultivate </w:t>
      </w:r>
      <w:r>
        <w:rPr>
          <w:lang w:val="en-US"/>
        </w:rPr>
        <w:lastRenderedPageBreak/>
        <w:t>deeper relationships by showing customers they understand their needs and behaviors.</w:t>
      </w:r>
    </w:p>
    <w:p w:rsidR="00000000" w:rsidRDefault="008157BF">
      <w:pPr>
        <w:pStyle w:val="NormalWeb"/>
        <w:rPr>
          <w:lang w:val="en-US"/>
        </w:rPr>
      </w:pPr>
      <w:r>
        <w:rPr>
          <w:lang w:val="en-US"/>
        </w:rPr>
        <w:t>Brand authenticity is another critical factor that will shape the future of marketing in the AI e</w:t>
      </w:r>
      <w:r>
        <w:rPr>
          <w:lang w:val="en-US"/>
        </w:rPr>
        <w:t xml:space="preserve">ra. As consumers increasingly value transparency and ethical practices, brands will need to articulate their missions and values more clearly. AI can assist in analyzing customer sentiment and sharpening brand messaging to align with consumer preferences. </w:t>
      </w:r>
      <w:r>
        <w:rPr>
          <w:lang w:val="en-US"/>
        </w:rPr>
        <w:t>By leveraging AI-driven insights, marketers can ensure that their communication resonates authentically with target audiences. This step is crucial because as consumers grow more discerning, brands risk alienating their audience if they fail to convey genu</w:t>
      </w:r>
      <w:r>
        <w:rPr>
          <w:lang w:val="en-US"/>
        </w:rPr>
        <w:t>ine and compelling narratives.</w:t>
      </w:r>
    </w:p>
    <w:p w:rsidR="00000000" w:rsidRDefault="008157BF">
      <w:pPr>
        <w:pStyle w:val="NormalWeb"/>
        <w:rPr>
          <w:lang w:val="en-US"/>
        </w:rPr>
      </w:pPr>
      <w:r>
        <w:rPr>
          <w:lang w:val="en-US"/>
        </w:rPr>
        <w:t>In parallel, we are likely to see significant advancements in AI ethics within marketing practices. As reliance on AI increases, the demand for ethical frameworks to govern AI use will grow. Marketers will need to work within</w:t>
      </w:r>
      <w:r>
        <w:rPr>
          <w:lang w:val="en-US"/>
        </w:rPr>
        <w:t xml:space="preserve"> guidelines that promote fair and responsible AI development. This means developing AI systems that not only optimize for revenue but also consider the long-term implications of their actions on consumer trust and societal impact. Organizations that priori</w:t>
      </w:r>
      <w:r>
        <w:rPr>
          <w:lang w:val="en-US"/>
        </w:rPr>
        <w:t>tize ethical AI practices might not only avoid reputational risks but also establish themselves as leaders in their industries.</w:t>
      </w:r>
    </w:p>
    <w:p w:rsidR="00000000" w:rsidRDefault="008157BF">
      <w:pPr>
        <w:pStyle w:val="NormalWeb"/>
        <w:rPr>
          <w:lang w:val="en-US"/>
        </w:rPr>
      </w:pPr>
      <w:r>
        <w:rPr>
          <w:lang w:val="en-US"/>
        </w:rPr>
        <w:t>Furthermore, as we witness the rise of influencer marketing, AI will play a crucial role in identifying the most effective influ</w:t>
      </w:r>
      <w:r>
        <w:rPr>
          <w:lang w:val="en-US"/>
        </w:rPr>
        <w:t>encers for brands. Advanced algorithms can assess an influencer’s audience engagement, demographic compatibility, and content alignment to match brands with the right voices. This data-driven approach will enhance the efficacy of influencer partnerships, e</w:t>
      </w:r>
      <w:r>
        <w:rPr>
          <w:lang w:val="en-US"/>
        </w:rPr>
        <w:t>nsuring that brands get the best return on their investment while connecting authentically with consumers.</w:t>
      </w:r>
    </w:p>
    <w:p w:rsidR="00000000" w:rsidRDefault="008157BF">
      <w:pPr>
        <w:pStyle w:val="NormalWeb"/>
        <w:rPr>
          <w:lang w:val="en-US"/>
        </w:rPr>
      </w:pPr>
      <w:r>
        <w:rPr>
          <w:lang w:val="en-US"/>
        </w:rPr>
        <w:t>In addition, as the marketing landscape becomes increasingly competitive, AI’s ability to streamline operations will be invaluable. Automation of rou</w:t>
      </w:r>
      <w:r>
        <w:rPr>
          <w:lang w:val="en-US"/>
        </w:rPr>
        <w:t xml:space="preserve">tine tasks—from data entry to basic content creation—will enable marketers to focus on more strategic initiatives. For example, Automated A/B testing powered by AI can quickly analyze which ad creative performs better in real-time, ensuring that marketing </w:t>
      </w:r>
      <w:r>
        <w:rPr>
          <w:lang w:val="en-US"/>
        </w:rPr>
        <w:t>dollars are allocated efficiently and effectively.</w:t>
      </w:r>
    </w:p>
    <w:p w:rsidR="00000000" w:rsidRDefault="008157BF">
      <w:pPr>
        <w:pStyle w:val="NormalWeb"/>
        <w:rPr>
          <w:lang w:val="en-US"/>
        </w:rPr>
      </w:pPr>
      <w:r>
        <w:rPr>
          <w:lang w:val="en-US"/>
        </w:rPr>
        <w:t>Lastly, the journey towards embracing AI in marketing will necessitate a commitment to continuous learning and adaptation. Marketers must cultivate a culture that encourages experimentation with new AI too</w:t>
      </w:r>
      <w:r>
        <w:rPr>
          <w:lang w:val="en-US"/>
        </w:rPr>
        <w:t>ls and approaches. By fostering an environment where innovation thrives, businesses can stay ahead of industry shifts and consumer expectations.</w:t>
      </w:r>
    </w:p>
    <w:p w:rsidR="00000000" w:rsidRDefault="008157BF">
      <w:pPr>
        <w:pStyle w:val="NormalWeb"/>
        <w:rPr>
          <w:lang w:val="en-US"/>
        </w:rPr>
      </w:pPr>
      <w:r>
        <w:rPr>
          <w:lang w:val="en-US"/>
        </w:rPr>
        <w:lastRenderedPageBreak/>
        <w:t>In conclusion, the future of AI in marketing is brimming with potential. As technology evolves, so too will the</w:t>
      </w:r>
      <w:r>
        <w:rPr>
          <w:lang w:val="en-US"/>
        </w:rPr>
        <w:t xml:space="preserve"> opportunities for brands to engage with consumers in richer, more meaningful ways. By anticipating challenges and embracing the advancements ahead, marketers can not only remain competitive but also build lasting relationships with their audiences—ultimat</w:t>
      </w:r>
      <w:r>
        <w:rPr>
          <w:lang w:val="en-US"/>
        </w:rPr>
        <w:t>ely shaping a new era in digital marketing. The key will be leveraging the unmatched capabilities of AI while retaining the indispensable human touch in creativity and connection.</w:t>
      </w:r>
    </w:p>
    <w:p w:rsidR="00000000" w:rsidRDefault="008157BF">
      <w:pPr>
        <w:rPr>
          <w:rFonts w:eastAsia="Times New Roman"/>
          <w:lang w:val="en-US"/>
        </w:rPr>
      </w:pPr>
      <w:r>
        <w:rPr>
          <w:rFonts w:eastAsia="Times New Roman"/>
          <w:lang w:val="en-US"/>
        </w:rPr>
        <w:pict>
          <v:rect id="_x0000_i1035" style="width:0;height:1.5pt" o:hralign="center" o:hrstd="t" o:hr="t" fillcolor="#a0a0a0" stroked="f"/>
        </w:pict>
      </w:r>
    </w:p>
    <w:p w:rsidR="00000000" w:rsidRDefault="008157BF">
      <w:pPr>
        <w:pageBreakBefore/>
        <w:divId w:val="2099062617"/>
        <w:rPr>
          <w:rFonts w:eastAsia="Times New Roman"/>
          <w:lang w:val="en-US"/>
        </w:rPr>
      </w:pPr>
      <w:r>
        <w:rPr>
          <w:rFonts w:eastAsia="Times New Roman"/>
          <w:lang w:val="en-US"/>
        </w:rPr>
        <w:lastRenderedPageBreak/>
        <w:t> </w:t>
      </w:r>
    </w:p>
    <w:p w:rsidR="00000000" w:rsidRDefault="008157BF">
      <w:pPr>
        <w:pStyle w:val="NormalWeb"/>
        <w:rPr>
          <w:lang w:val="en-US"/>
        </w:rPr>
      </w:pPr>
      <w:r>
        <w:rPr>
          <w:lang w:val="en-US"/>
        </w:rPr>
        <w:t>## Chapter 10: Getting Started with AI</w:t>
      </w:r>
      <w:r>
        <w:rPr>
          <w:lang w:val="en-US"/>
        </w:rPr>
        <w:t xml:space="preserve"> in Your Marketing Strategy</w:t>
      </w:r>
    </w:p>
    <w:p w:rsidR="00000000" w:rsidRDefault="008157BF">
      <w:pPr>
        <w:pStyle w:val="NormalWeb"/>
        <w:rPr>
          <w:lang w:val="en-US"/>
        </w:rPr>
      </w:pPr>
      <w:r>
        <w:rPr>
          <w:lang w:val="en-US"/>
        </w:rPr>
        <w:t> </w:t>
      </w:r>
    </w:p>
    <w:p w:rsidR="00000000" w:rsidRDefault="008157BF">
      <w:pPr>
        <w:pStyle w:val="NormalWeb"/>
        <w:rPr>
          <w:lang w:val="en-US"/>
        </w:rPr>
      </w:pPr>
      <w:r>
        <w:rPr>
          <w:lang w:val="en-US"/>
        </w:rPr>
        <w:t>As artificial intelligence continues to revolutionize various industries, its impact on marketing is undeniable. For beginners, integrating AI into your marketing strategy may seem daunting, but with a systematic approach, you</w:t>
      </w:r>
      <w:r>
        <w:rPr>
          <w:lang w:val="en-US"/>
        </w:rPr>
        <w:t xml:space="preserve"> can harness its power effectively. This chapter aims to guide you through practical steps, tools, and resources that will aid your journey in embracing AI for your marketing efforts.</w:t>
      </w:r>
    </w:p>
    <w:p w:rsidR="00000000" w:rsidRDefault="008157BF">
      <w:pPr>
        <w:pStyle w:val="NormalWeb"/>
        <w:rPr>
          <w:lang w:val="en-US"/>
        </w:rPr>
      </w:pPr>
      <w:r>
        <w:rPr>
          <w:lang w:val="en-US"/>
        </w:rPr>
        <w:t>### Understanding the Basics of AI</w:t>
      </w:r>
    </w:p>
    <w:p w:rsidR="00000000" w:rsidRDefault="008157BF">
      <w:pPr>
        <w:pStyle w:val="NormalWeb"/>
        <w:rPr>
          <w:lang w:val="en-US"/>
        </w:rPr>
      </w:pPr>
      <w:r>
        <w:rPr>
          <w:lang w:val="en-US"/>
        </w:rPr>
        <w:t>Before diving into the implementation, it's imperative to grasp what AI truly encompasses. At its core, AI refers to machine learning algorithms that can analyze vast amounts of data, recognize patterns, and make predictions or decisions based on that data</w:t>
      </w:r>
      <w:r>
        <w:rPr>
          <w:lang w:val="en-US"/>
        </w:rPr>
        <w:t>. In marketing, AI can help automate repetitive tasks, enhance customer insights, personalize experiences, and even optimize campaigns in real-time.</w:t>
      </w:r>
    </w:p>
    <w:p w:rsidR="00000000" w:rsidRDefault="008157BF">
      <w:pPr>
        <w:pStyle w:val="NormalWeb"/>
        <w:rPr>
          <w:lang w:val="en-US"/>
        </w:rPr>
      </w:pPr>
      <w:r>
        <w:rPr>
          <w:lang w:val="en-US"/>
        </w:rPr>
        <w:t>### Identifying Your Needs</w:t>
      </w:r>
    </w:p>
    <w:p w:rsidR="00000000" w:rsidRDefault="008157BF">
      <w:pPr>
        <w:pStyle w:val="NormalWeb"/>
        <w:rPr>
          <w:lang w:val="en-US"/>
        </w:rPr>
      </w:pPr>
      <w:r>
        <w:rPr>
          <w:lang w:val="en-US"/>
        </w:rPr>
        <w:t>The first step in integrating AI into your marketing strategy is to understand w</w:t>
      </w:r>
      <w:r>
        <w:rPr>
          <w:lang w:val="en-US"/>
        </w:rPr>
        <w:t>here it can add value. Analyze your current marketing processes and identify areas that are time-consuming or inefficient. Here are a few key functions where AI can play a significant role:</w:t>
      </w:r>
    </w:p>
    <w:p w:rsidR="00000000" w:rsidRDefault="008157BF">
      <w:pPr>
        <w:pStyle w:val="NormalWeb"/>
        <w:rPr>
          <w:lang w:val="en-US"/>
        </w:rPr>
      </w:pPr>
      <w:r>
        <w:rPr>
          <w:lang w:val="en-US"/>
        </w:rPr>
        <w:t>1. **Customer segmentation** – AI can analyze customer behaviors a</w:t>
      </w:r>
      <w:r>
        <w:rPr>
          <w:lang w:val="en-US"/>
        </w:rPr>
        <w:t>nd demographics to help you create more refined and targeted audience segments.</w:t>
      </w:r>
    </w:p>
    <w:p w:rsidR="00000000" w:rsidRDefault="008157BF">
      <w:pPr>
        <w:pStyle w:val="NormalWeb"/>
        <w:rPr>
          <w:lang w:val="en-US"/>
        </w:rPr>
      </w:pPr>
      <w:r>
        <w:rPr>
          <w:lang w:val="en-US"/>
        </w:rPr>
        <w:t>2. **Content generation** – AI tools can assist in generating content ideas, drafting marketing copy, and even optimizing headlines or ad text.</w:t>
      </w:r>
    </w:p>
    <w:p w:rsidR="00000000" w:rsidRDefault="008157BF">
      <w:pPr>
        <w:pStyle w:val="NormalWeb"/>
        <w:rPr>
          <w:lang w:val="en-US"/>
        </w:rPr>
      </w:pPr>
      <w:r>
        <w:rPr>
          <w:lang w:val="en-US"/>
        </w:rPr>
        <w:t>3. **Predictive analytics** – Le</w:t>
      </w:r>
      <w:r>
        <w:rPr>
          <w:lang w:val="en-US"/>
        </w:rPr>
        <w:t>veraging AI can help you forecast trends and customer behaviors based on historical data, allowing for more informed decision-making.</w:t>
      </w:r>
    </w:p>
    <w:p w:rsidR="00000000" w:rsidRDefault="008157BF">
      <w:pPr>
        <w:pStyle w:val="NormalWeb"/>
        <w:rPr>
          <w:lang w:val="en-US"/>
        </w:rPr>
      </w:pPr>
      <w:r>
        <w:rPr>
          <w:lang w:val="en-US"/>
        </w:rPr>
        <w:t xml:space="preserve">4. **Automated customer service** – </w:t>
      </w:r>
      <w:proofErr w:type="spellStart"/>
      <w:r>
        <w:rPr>
          <w:lang w:val="en-US"/>
        </w:rPr>
        <w:t>Chatbots</w:t>
      </w:r>
      <w:proofErr w:type="spellEnd"/>
      <w:r>
        <w:rPr>
          <w:lang w:val="en-US"/>
        </w:rPr>
        <w:t xml:space="preserve"> and virtual assistants powered by AI can significantly enhance customer servi</w:t>
      </w:r>
      <w:r>
        <w:rPr>
          <w:lang w:val="en-US"/>
        </w:rPr>
        <w:t>ce by providing instant responses and resolving simple inquiries without human intervention.</w:t>
      </w:r>
    </w:p>
    <w:p w:rsidR="00000000" w:rsidRDefault="008157BF">
      <w:pPr>
        <w:pStyle w:val="NormalWeb"/>
        <w:rPr>
          <w:lang w:val="en-US"/>
        </w:rPr>
      </w:pPr>
      <w:r>
        <w:rPr>
          <w:lang w:val="en-US"/>
        </w:rPr>
        <w:lastRenderedPageBreak/>
        <w:t>By identifying your needs early on, you can better select the right tools and technologies suited to your specific marketing goals.</w:t>
      </w:r>
    </w:p>
    <w:p w:rsidR="00000000" w:rsidRDefault="008157BF">
      <w:pPr>
        <w:pStyle w:val="NormalWeb"/>
        <w:rPr>
          <w:lang w:val="en-US"/>
        </w:rPr>
      </w:pPr>
      <w:r>
        <w:rPr>
          <w:lang w:val="en-US"/>
        </w:rPr>
        <w:t>### Selecting the Right Tools a</w:t>
      </w:r>
      <w:r>
        <w:rPr>
          <w:lang w:val="en-US"/>
        </w:rPr>
        <w:t>nd Platforms</w:t>
      </w:r>
    </w:p>
    <w:p w:rsidR="00000000" w:rsidRDefault="008157BF">
      <w:pPr>
        <w:pStyle w:val="NormalWeb"/>
        <w:rPr>
          <w:lang w:val="en-US"/>
        </w:rPr>
      </w:pPr>
      <w:r>
        <w:rPr>
          <w:lang w:val="en-US"/>
        </w:rPr>
        <w:t>Once you have pinpointed the areas where AI can be beneficial, it’s time to explore the tools and platforms available. Here are some popular AI-powered tools to consider:</w:t>
      </w:r>
    </w:p>
    <w:p w:rsidR="00000000" w:rsidRDefault="008157BF">
      <w:pPr>
        <w:pStyle w:val="NormalWeb"/>
        <w:rPr>
          <w:lang w:val="en-US"/>
        </w:rPr>
      </w:pPr>
      <w:r>
        <w:rPr>
          <w:lang w:val="en-US"/>
        </w:rPr>
        <w:t>- **</w:t>
      </w:r>
      <w:proofErr w:type="spellStart"/>
      <w:r>
        <w:rPr>
          <w:lang w:val="en-US"/>
        </w:rPr>
        <w:t>HubSpot</w:t>
      </w:r>
      <w:proofErr w:type="spellEnd"/>
      <w:r>
        <w:rPr>
          <w:lang w:val="en-US"/>
        </w:rPr>
        <w:t>**: An all-in-one marketing platform that includes AI-powered</w:t>
      </w:r>
      <w:r>
        <w:rPr>
          <w:lang w:val="en-US"/>
        </w:rPr>
        <w:t xml:space="preserve"> capabilities for email marketing, social media scheduling, and customer relationship management. Its workflows can help automate repetitive marketing tasks.</w:t>
      </w:r>
    </w:p>
    <w:p w:rsidR="00000000" w:rsidRDefault="008157BF">
      <w:pPr>
        <w:pStyle w:val="NormalWeb"/>
        <w:rPr>
          <w:lang w:val="en-US"/>
        </w:rPr>
      </w:pPr>
      <w:r>
        <w:rPr>
          <w:lang w:val="en-US"/>
        </w:rPr>
        <w:t>- **Google Analytics**: Offers AI-driven insights into user engagement, behavior, and trends, whic</w:t>
      </w:r>
      <w:r>
        <w:rPr>
          <w:lang w:val="en-US"/>
        </w:rPr>
        <w:t>h can lead to more targeted marketing campaigns.</w:t>
      </w:r>
    </w:p>
    <w:p w:rsidR="00000000" w:rsidRDefault="008157BF">
      <w:pPr>
        <w:pStyle w:val="NormalWeb"/>
        <w:rPr>
          <w:lang w:val="en-US"/>
        </w:rPr>
      </w:pPr>
      <w:r>
        <w:rPr>
          <w:lang w:val="en-US"/>
        </w:rPr>
        <w:t>- **</w:t>
      </w:r>
      <w:proofErr w:type="spellStart"/>
      <w:r>
        <w:rPr>
          <w:lang w:val="en-US"/>
        </w:rPr>
        <w:t>Canva</w:t>
      </w:r>
      <w:proofErr w:type="spellEnd"/>
      <w:r>
        <w:rPr>
          <w:lang w:val="en-US"/>
        </w:rPr>
        <w:t xml:space="preserve">**: While primarily a design tool, </w:t>
      </w:r>
      <w:proofErr w:type="spellStart"/>
      <w:r>
        <w:rPr>
          <w:lang w:val="en-US"/>
        </w:rPr>
        <w:t>Canva</w:t>
      </w:r>
      <w:proofErr w:type="spellEnd"/>
      <w:r>
        <w:rPr>
          <w:lang w:val="en-US"/>
        </w:rPr>
        <w:t xml:space="preserve"> incorporates AI features for suggesting design elements and templates that align with your brand.</w:t>
      </w:r>
    </w:p>
    <w:p w:rsidR="00000000" w:rsidRDefault="008157BF">
      <w:pPr>
        <w:pStyle w:val="NormalWeb"/>
        <w:rPr>
          <w:lang w:val="en-US"/>
        </w:rPr>
      </w:pPr>
      <w:r>
        <w:rPr>
          <w:lang w:val="en-US"/>
        </w:rPr>
        <w:t>- **</w:t>
      </w:r>
      <w:proofErr w:type="spellStart"/>
      <w:r>
        <w:rPr>
          <w:lang w:val="en-US"/>
        </w:rPr>
        <w:t>ChatGPT</w:t>
      </w:r>
      <w:proofErr w:type="spellEnd"/>
      <w:r>
        <w:rPr>
          <w:lang w:val="en-US"/>
        </w:rPr>
        <w:t>**: A versatile AI tool that can assist in conte</w:t>
      </w:r>
      <w:r>
        <w:rPr>
          <w:lang w:val="en-US"/>
        </w:rPr>
        <w:t>nt creation, drafting marketing emails, blog posts, or answering customer inquiries seamlessly.</w:t>
      </w:r>
    </w:p>
    <w:p w:rsidR="00000000" w:rsidRDefault="008157BF">
      <w:pPr>
        <w:pStyle w:val="NormalWeb"/>
        <w:rPr>
          <w:lang w:val="en-US"/>
        </w:rPr>
      </w:pPr>
      <w:r>
        <w:rPr>
          <w:lang w:val="en-US"/>
        </w:rPr>
        <w:t>- **Predictive analytics platforms** like Salesforce Einstein can help you make data-driven marketing decisions by predicting potential customer actions and tai</w:t>
      </w:r>
      <w:r>
        <w:rPr>
          <w:lang w:val="en-US"/>
        </w:rPr>
        <w:t>loring your strategy accordingly.</w:t>
      </w:r>
    </w:p>
    <w:p w:rsidR="00000000" w:rsidRDefault="008157BF">
      <w:pPr>
        <w:pStyle w:val="NormalWeb"/>
        <w:rPr>
          <w:lang w:val="en-US"/>
        </w:rPr>
      </w:pPr>
      <w:r>
        <w:rPr>
          <w:lang w:val="en-US"/>
        </w:rPr>
        <w:t>### Training and Resources</w:t>
      </w:r>
    </w:p>
    <w:p w:rsidR="00000000" w:rsidRDefault="008157BF">
      <w:pPr>
        <w:pStyle w:val="NormalWeb"/>
        <w:rPr>
          <w:lang w:val="en-US"/>
        </w:rPr>
      </w:pPr>
      <w:r>
        <w:rPr>
          <w:lang w:val="en-US"/>
        </w:rPr>
        <w:t>For successful integration of AI into your marketing strategy, investing in training and educational resources is crucial. Numerous online courses and certifications are available for marketers t</w:t>
      </w:r>
      <w:r>
        <w:rPr>
          <w:lang w:val="en-US"/>
        </w:rPr>
        <w:t xml:space="preserve">o develop their AI skills. Platforms like Coursera, </w:t>
      </w:r>
      <w:proofErr w:type="spellStart"/>
      <w:r>
        <w:rPr>
          <w:lang w:val="en-US"/>
        </w:rPr>
        <w:t>Udemy</w:t>
      </w:r>
      <w:proofErr w:type="spellEnd"/>
      <w:r>
        <w:rPr>
          <w:lang w:val="en-US"/>
        </w:rPr>
        <w:t>, and LinkedIn Learning offer courses tailored to beginners seeking to understand the principles of AI and its applications in marketing.</w:t>
      </w:r>
    </w:p>
    <w:p w:rsidR="00000000" w:rsidRDefault="008157BF">
      <w:pPr>
        <w:pStyle w:val="NormalWeb"/>
        <w:rPr>
          <w:lang w:val="en-US"/>
        </w:rPr>
      </w:pPr>
      <w:r>
        <w:rPr>
          <w:lang w:val="en-US"/>
        </w:rPr>
        <w:t>Additionally, following industry blogs, webinars, and podcast</w:t>
      </w:r>
      <w:r>
        <w:rPr>
          <w:lang w:val="en-US"/>
        </w:rPr>
        <w:t>s focused on AI trends will keep you updated on the latest developments. Consider joining professional groups or forums where you can discuss experiences and learn from others taking the same journey.</w:t>
      </w:r>
    </w:p>
    <w:p w:rsidR="00000000" w:rsidRDefault="008157BF">
      <w:pPr>
        <w:pStyle w:val="NormalWeb"/>
        <w:rPr>
          <w:lang w:val="en-US"/>
        </w:rPr>
      </w:pPr>
      <w:r>
        <w:rPr>
          <w:lang w:val="en-US"/>
        </w:rPr>
        <w:t>### Start Small and Scale Up</w:t>
      </w:r>
    </w:p>
    <w:p w:rsidR="00000000" w:rsidRDefault="008157BF">
      <w:pPr>
        <w:pStyle w:val="NormalWeb"/>
        <w:rPr>
          <w:lang w:val="en-US"/>
        </w:rPr>
      </w:pPr>
      <w:r>
        <w:rPr>
          <w:lang w:val="en-US"/>
        </w:rPr>
        <w:lastRenderedPageBreak/>
        <w:t>When you begin integrating</w:t>
      </w:r>
      <w:r>
        <w:rPr>
          <w:lang w:val="en-US"/>
        </w:rPr>
        <w:t xml:space="preserve"> AI into your marketing strategy, it’s wise to start small. Pilot projects focusing on single elements of your marketing plan allow you to test AI’s effectiveness without overwhelming your resources. Whether it’s automating email responses or personalizing</w:t>
      </w:r>
      <w:r>
        <w:rPr>
          <w:lang w:val="en-US"/>
        </w:rPr>
        <w:t xml:space="preserve"> website content, track the results closely to evaluate performance.</w:t>
      </w:r>
    </w:p>
    <w:p w:rsidR="00000000" w:rsidRDefault="008157BF">
      <w:pPr>
        <w:pStyle w:val="NormalWeb"/>
        <w:rPr>
          <w:lang w:val="en-US"/>
        </w:rPr>
      </w:pPr>
      <w:r>
        <w:rPr>
          <w:lang w:val="en-US"/>
        </w:rPr>
        <w:t>As you gain confidence and insight from your initial efforts, you can gradually scale your AI initiatives, expanding their use across your marketing channels and functions</w:t>
      </w:r>
      <w:proofErr w:type="gramStart"/>
      <w:r>
        <w:rPr>
          <w:lang w:val="en-US"/>
        </w:rPr>
        <w:t>.#</w:t>
      </w:r>
      <w:proofErr w:type="gramEnd"/>
      <w:r>
        <w:rPr>
          <w:lang w:val="en-US"/>
        </w:rPr>
        <w:t>## Measuring S</w:t>
      </w:r>
      <w:r>
        <w:rPr>
          <w:lang w:val="en-US"/>
        </w:rPr>
        <w:t>uccess and Adapting Your Strategy</w:t>
      </w:r>
    </w:p>
    <w:p w:rsidR="00000000" w:rsidRDefault="008157BF">
      <w:pPr>
        <w:pStyle w:val="NormalWeb"/>
        <w:rPr>
          <w:lang w:val="en-US"/>
        </w:rPr>
      </w:pPr>
      <w:r>
        <w:rPr>
          <w:lang w:val="en-US"/>
        </w:rPr>
        <w:t>A critical aspect of integrating AI into your marketing strategy is measuring its impact effectively. Establishing clear metrics and key performance indicators (KPIs) allows you to track the benefits and challenges of your</w:t>
      </w:r>
      <w:r>
        <w:rPr>
          <w:lang w:val="en-US"/>
        </w:rPr>
        <w:t xml:space="preserve"> AI initiatives. Here are some essential metrics to consider:</w:t>
      </w:r>
    </w:p>
    <w:p w:rsidR="00000000" w:rsidRDefault="008157BF">
      <w:pPr>
        <w:pStyle w:val="NormalWeb"/>
        <w:rPr>
          <w:lang w:val="en-US"/>
        </w:rPr>
      </w:pPr>
      <w:r>
        <w:rPr>
          <w:lang w:val="en-US"/>
        </w:rPr>
        <w:t>1. **Engagement Rates**: Look at how well your audience interacts with AI-generated content, such as open rates for emails or click-through rates for ads. This data can demonstrate how effective</w:t>
      </w:r>
      <w:r>
        <w:rPr>
          <w:lang w:val="en-US"/>
        </w:rPr>
        <w:t>ly AI is personalizing communications and engaging customers.</w:t>
      </w:r>
    </w:p>
    <w:p w:rsidR="00000000" w:rsidRDefault="008157BF">
      <w:pPr>
        <w:pStyle w:val="NormalWeb"/>
        <w:rPr>
          <w:lang w:val="en-US"/>
        </w:rPr>
      </w:pPr>
      <w:r>
        <w:rPr>
          <w:lang w:val="en-US"/>
        </w:rPr>
        <w:t xml:space="preserve">2. **Conversion Rates**: Evaluate how AI tools impact your conversion rates. For instance, if an AI-powered </w:t>
      </w:r>
      <w:proofErr w:type="spellStart"/>
      <w:r>
        <w:rPr>
          <w:lang w:val="en-US"/>
        </w:rPr>
        <w:t>chatbot</w:t>
      </w:r>
      <w:proofErr w:type="spellEnd"/>
      <w:r>
        <w:rPr>
          <w:lang w:val="en-US"/>
        </w:rPr>
        <w:t xml:space="preserve"> is implemented, measure whether it has improved lead conversion compared to pr</w:t>
      </w:r>
      <w:r>
        <w:rPr>
          <w:lang w:val="en-US"/>
        </w:rPr>
        <w:t>evious methods.</w:t>
      </w:r>
    </w:p>
    <w:p w:rsidR="00000000" w:rsidRDefault="008157BF">
      <w:pPr>
        <w:pStyle w:val="NormalWeb"/>
        <w:rPr>
          <w:lang w:val="en-US"/>
        </w:rPr>
      </w:pPr>
      <w:r>
        <w:rPr>
          <w:lang w:val="en-US"/>
        </w:rPr>
        <w:t xml:space="preserve">3. **Customer Satisfaction**: Post-interaction surveys can gauge customer satisfaction levels with AI-driven services. If your </w:t>
      </w:r>
      <w:proofErr w:type="spellStart"/>
      <w:r>
        <w:rPr>
          <w:lang w:val="en-US"/>
        </w:rPr>
        <w:t>chatbots</w:t>
      </w:r>
      <w:proofErr w:type="spellEnd"/>
      <w:r>
        <w:rPr>
          <w:lang w:val="en-US"/>
        </w:rPr>
        <w:t xml:space="preserve"> or virtual assistants are frequently resolving inquiries efficiently, customer satisfaction should impro</w:t>
      </w:r>
      <w:r>
        <w:rPr>
          <w:lang w:val="en-US"/>
        </w:rPr>
        <w:t>ve.</w:t>
      </w:r>
    </w:p>
    <w:p w:rsidR="00000000" w:rsidRDefault="008157BF">
      <w:pPr>
        <w:pStyle w:val="NormalWeb"/>
        <w:rPr>
          <w:lang w:val="en-US"/>
        </w:rPr>
      </w:pPr>
      <w:r>
        <w:rPr>
          <w:lang w:val="en-US"/>
        </w:rPr>
        <w:t>4. **Cost Efficiency**: Analyze changes in overhead costs associated with your marketing efforts. AI can reduce the time spent on repetitive tasks, ultimately leading to a more efficient allocation of resources.</w:t>
      </w:r>
    </w:p>
    <w:p w:rsidR="00000000" w:rsidRDefault="008157BF">
      <w:pPr>
        <w:pStyle w:val="NormalWeb"/>
        <w:rPr>
          <w:lang w:val="en-US"/>
        </w:rPr>
      </w:pPr>
      <w:r>
        <w:rPr>
          <w:lang w:val="en-US"/>
        </w:rPr>
        <w:t>5. **Return on Investment (ROI</w:t>
      </w:r>
      <w:proofErr w:type="gramStart"/>
      <w:r>
        <w:rPr>
          <w:lang w:val="en-US"/>
        </w:rPr>
        <w:t>)*</w:t>
      </w:r>
      <w:proofErr w:type="gramEnd"/>
      <w:r>
        <w:rPr>
          <w:lang w:val="en-US"/>
        </w:rPr>
        <w:t>*: Calcu</w:t>
      </w:r>
      <w:r>
        <w:rPr>
          <w:lang w:val="en-US"/>
        </w:rPr>
        <w:t>late the ROI of your AI initiatives by comparing the costs of implementation with the revenue generated as a result. This analysis will help you understand the overall effectiveness of the tools you’ve employed.</w:t>
      </w:r>
    </w:p>
    <w:p w:rsidR="00000000" w:rsidRDefault="008157BF">
      <w:pPr>
        <w:pStyle w:val="NormalWeb"/>
        <w:rPr>
          <w:lang w:val="en-US"/>
        </w:rPr>
      </w:pPr>
      <w:r>
        <w:rPr>
          <w:lang w:val="en-US"/>
        </w:rPr>
        <w:t>Once you’ve established these measurement fr</w:t>
      </w:r>
      <w:r>
        <w:rPr>
          <w:lang w:val="en-US"/>
        </w:rPr>
        <w:t xml:space="preserve">ameworks, use the insights gathered to adapt your marketing strategy continually. AI thrives on feedback loops, meaning that the more data it processes, the smarter it becomes over time. Implement adjustments based on performance metrics to fine-tune your </w:t>
      </w:r>
      <w:r>
        <w:rPr>
          <w:lang w:val="en-US"/>
        </w:rPr>
        <w:t>initiatives and maximize results.</w:t>
      </w:r>
    </w:p>
    <w:p w:rsidR="00000000" w:rsidRDefault="008157BF">
      <w:pPr>
        <w:pStyle w:val="NormalWeb"/>
        <w:rPr>
          <w:lang w:val="en-US"/>
        </w:rPr>
      </w:pPr>
      <w:r>
        <w:rPr>
          <w:lang w:val="en-US"/>
        </w:rPr>
        <w:lastRenderedPageBreak/>
        <w:t>### Overcoming Common Challenges</w:t>
      </w:r>
    </w:p>
    <w:p w:rsidR="00000000" w:rsidRDefault="008157BF">
      <w:pPr>
        <w:pStyle w:val="NormalWeb"/>
        <w:rPr>
          <w:lang w:val="en-US"/>
        </w:rPr>
      </w:pPr>
      <w:r>
        <w:rPr>
          <w:lang w:val="en-US"/>
        </w:rPr>
        <w:t>While the integration of AI can offer numerous advantages, it is essential to recognize and address the challenges that may arise:</w:t>
      </w:r>
    </w:p>
    <w:p w:rsidR="00000000" w:rsidRDefault="008157BF">
      <w:pPr>
        <w:pStyle w:val="NormalWeb"/>
        <w:rPr>
          <w:lang w:val="en-US"/>
        </w:rPr>
      </w:pPr>
      <w:r>
        <w:rPr>
          <w:lang w:val="en-US"/>
        </w:rPr>
        <w:t>- **Data Privacy and Ethics**: With greater data collection capabilities comes responsibility. Ensure compliance with regulations such as the General Data Protection Regulation (GDPR) and prioritize transparent communication with your customers about how t</w:t>
      </w:r>
      <w:r>
        <w:rPr>
          <w:lang w:val="en-US"/>
        </w:rPr>
        <w:t>heir data is being used.</w:t>
      </w:r>
    </w:p>
    <w:p w:rsidR="00000000" w:rsidRDefault="008157BF">
      <w:pPr>
        <w:pStyle w:val="NormalWeb"/>
        <w:rPr>
          <w:lang w:val="en-US"/>
        </w:rPr>
      </w:pPr>
      <w:r>
        <w:rPr>
          <w:lang w:val="en-US"/>
        </w:rPr>
        <w:t>- **Integration with Existing Systems**: AI tools must seamlessly integrate with your current systems for maximum effectiveness. Investigate compatibility with existing software or platforms before making decisions to ensure a smoo</w:t>
      </w:r>
      <w:r>
        <w:rPr>
          <w:lang w:val="en-US"/>
        </w:rPr>
        <w:t>th operational workflow.</w:t>
      </w:r>
    </w:p>
    <w:p w:rsidR="00000000" w:rsidRDefault="008157BF">
      <w:pPr>
        <w:pStyle w:val="NormalWeb"/>
        <w:rPr>
          <w:lang w:val="en-US"/>
        </w:rPr>
      </w:pPr>
      <w:r>
        <w:rPr>
          <w:lang w:val="en-US"/>
        </w:rPr>
        <w:t>- **Skill Gaps**: Not all marketing teams possess the technical skills necessary to utilize AI tools effectively. This gap can be bridged through training, hiring new talent, or leaning on expert partnerships to ensure your team fe</w:t>
      </w:r>
      <w:r>
        <w:rPr>
          <w:lang w:val="en-US"/>
        </w:rPr>
        <w:t>els comfortable using new technologies.</w:t>
      </w:r>
    </w:p>
    <w:p w:rsidR="00000000" w:rsidRDefault="008157BF">
      <w:pPr>
        <w:pStyle w:val="NormalWeb"/>
        <w:rPr>
          <w:lang w:val="en-US"/>
        </w:rPr>
      </w:pPr>
      <w:r>
        <w:rPr>
          <w:lang w:val="en-US"/>
        </w:rPr>
        <w:t>### Future-Proofing Your Strategy</w:t>
      </w:r>
    </w:p>
    <w:p w:rsidR="00000000" w:rsidRDefault="008157BF">
      <w:pPr>
        <w:pStyle w:val="NormalWeb"/>
        <w:rPr>
          <w:lang w:val="en-US"/>
        </w:rPr>
      </w:pPr>
      <w:r>
        <w:rPr>
          <w:lang w:val="en-US"/>
        </w:rPr>
        <w:t>The world of AI is dynamic and continuously evolving. To stay relevant, embrace an attitude of lifelong learning and flexibility. Engage in several strategies to future-proof your ma</w:t>
      </w:r>
      <w:r>
        <w:rPr>
          <w:lang w:val="en-US"/>
        </w:rPr>
        <w:t>rketing efforts:</w:t>
      </w:r>
    </w:p>
    <w:p w:rsidR="00000000" w:rsidRDefault="008157BF">
      <w:pPr>
        <w:pStyle w:val="NormalWeb"/>
        <w:rPr>
          <w:lang w:val="en-US"/>
        </w:rPr>
      </w:pPr>
      <w:r>
        <w:rPr>
          <w:lang w:val="en-US"/>
        </w:rPr>
        <w:t>- **Stay Updated**: Regularly following industry news can help you keep pace with rapidly changing AI technologies and trends. Engage in communities, attend workshops, and subscribe to newsletters that focus on AI innovations specific to m</w:t>
      </w:r>
      <w:r>
        <w:rPr>
          <w:lang w:val="en-US"/>
        </w:rPr>
        <w:t>arketing.</w:t>
      </w:r>
    </w:p>
    <w:p w:rsidR="00000000" w:rsidRDefault="008157BF">
      <w:pPr>
        <w:pStyle w:val="NormalWeb"/>
        <w:rPr>
          <w:lang w:val="en-US"/>
        </w:rPr>
      </w:pPr>
      <w:r>
        <w:rPr>
          <w:lang w:val="en-US"/>
        </w:rPr>
        <w:t xml:space="preserve">- **Experiment**: The landscape will undergo shifts, and what works today may not work tomorrow. Be open to experimenting with new tools, approaches, and technologies as they develop. Ensure your marketing culture fosters innovation and supports </w:t>
      </w:r>
      <w:r>
        <w:rPr>
          <w:lang w:val="en-US"/>
        </w:rPr>
        <w:t>calculated risk-taking.</w:t>
      </w:r>
    </w:p>
    <w:p w:rsidR="00000000" w:rsidRDefault="008157BF">
      <w:pPr>
        <w:pStyle w:val="NormalWeb"/>
        <w:rPr>
          <w:lang w:val="en-US"/>
        </w:rPr>
      </w:pPr>
      <w:r>
        <w:rPr>
          <w:lang w:val="en-US"/>
        </w:rPr>
        <w:t>- **Collaborate**: Partner with technology providers or other businesses that specialize in AI applications. Collaborating can provide access to resources, insights, and tools not readily available when working in isolation.</w:t>
      </w:r>
    </w:p>
    <w:p w:rsidR="00000000" w:rsidRDefault="008157BF">
      <w:pPr>
        <w:pStyle w:val="NormalWeb"/>
        <w:rPr>
          <w:lang w:val="en-US"/>
        </w:rPr>
      </w:pPr>
      <w:r>
        <w:rPr>
          <w:lang w:val="en-US"/>
        </w:rPr>
        <w:t>### Emb</w:t>
      </w:r>
      <w:r>
        <w:rPr>
          <w:lang w:val="en-US"/>
        </w:rPr>
        <w:t>racing AI as an Ongoing Journey</w:t>
      </w:r>
    </w:p>
    <w:p w:rsidR="00000000" w:rsidRDefault="008157BF">
      <w:pPr>
        <w:pStyle w:val="NormalWeb"/>
        <w:rPr>
          <w:lang w:val="en-US"/>
        </w:rPr>
      </w:pPr>
      <w:r>
        <w:rPr>
          <w:lang w:val="en-US"/>
        </w:rPr>
        <w:t xml:space="preserve">Integrating AI into your marketing strategy is not a one-time project but an ongoing journey. Start with small, manageable implementations and scale </w:t>
      </w:r>
      <w:r>
        <w:rPr>
          <w:lang w:val="en-US"/>
        </w:rPr>
        <w:lastRenderedPageBreak/>
        <w:t>up as you gain insights and confidence. Remember, AI is a powerful ally tha</w:t>
      </w:r>
      <w:r>
        <w:rPr>
          <w:lang w:val="en-US"/>
        </w:rPr>
        <w:t>t can enhance your marketing efforts, allowing you to resonate with your audience in personalized, meaningful ways.</w:t>
      </w:r>
    </w:p>
    <w:p w:rsidR="00000000" w:rsidRDefault="008157BF">
      <w:pPr>
        <w:pStyle w:val="NormalWeb"/>
        <w:rPr>
          <w:lang w:val="en-US"/>
        </w:rPr>
      </w:pPr>
      <w:r>
        <w:rPr>
          <w:lang w:val="en-US"/>
        </w:rPr>
        <w:t xml:space="preserve">While there will be challenges and nuances as you navigate this journey, the payoffs can be substantial in terms of efficiency, data-driven </w:t>
      </w:r>
      <w:r>
        <w:rPr>
          <w:lang w:val="en-US"/>
        </w:rPr>
        <w:t>decisions, and customer satisfaction. By embracing AI with an informed and iterative approach, you position your marketing strategy for long-term success in an increasingly digital landscape. Your willingness to adapt, learn, and grow alongside these techn</w:t>
      </w:r>
      <w:r>
        <w:rPr>
          <w:lang w:val="en-US"/>
        </w:rPr>
        <w:t>ologies will shape the future of how you engage with your customers.</w:t>
      </w:r>
    </w:p>
    <w:p w:rsidR="00000000" w:rsidRDefault="008157BF">
      <w:pPr>
        <w:rPr>
          <w:rFonts w:eastAsia="Times New Roman"/>
          <w:lang w:val="en-US"/>
        </w:rPr>
      </w:pPr>
      <w:r>
        <w:rPr>
          <w:rFonts w:eastAsia="Times New Roman"/>
          <w:lang w:val="en-US"/>
        </w:rPr>
        <w:pict>
          <v:rect id="_x0000_i1036" style="width:0;height:1.5pt" o:hralign="center" o:hrstd="t" o:hr="t" fillcolor="#a0a0a0" stroked="f"/>
        </w:pict>
      </w:r>
    </w:p>
    <w:p w:rsidR="00000000" w:rsidRDefault="008157BF">
      <w:pPr>
        <w:pageBreakBefore/>
        <w:divId w:val="332758444"/>
        <w:rPr>
          <w:rFonts w:eastAsia="Times New Roman"/>
          <w:lang w:val="en-US"/>
        </w:rPr>
      </w:pPr>
      <w:r>
        <w:rPr>
          <w:rFonts w:eastAsia="Times New Roman"/>
          <w:lang w:val="en-US"/>
        </w:rPr>
        <w:lastRenderedPageBreak/>
        <w:t> </w:t>
      </w:r>
    </w:p>
    <w:p w:rsidR="008157BF" w:rsidRDefault="008157BF">
      <w:pPr>
        <w:pStyle w:val="NormalWeb"/>
        <w:rPr>
          <w:lang w:val="en-US"/>
        </w:rPr>
      </w:pPr>
      <w:r>
        <w:rPr>
          <w:lang w:val="en-US"/>
        </w:rPr>
        <w:t> </w:t>
      </w:r>
    </w:p>
    <w:sectPr w:rsidR="008157BF">
      <w:footerReference w:type="default" r:id="rId7"/>
      <w:pgSz w:w="12240" w:h="15840"/>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7BF" w:rsidRDefault="008157BF" w:rsidP="00FF5F28">
      <w:r>
        <w:separator/>
      </w:r>
    </w:p>
  </w:endnote>
  <w:endnote w:type="continuationSeparator" w:id="0">
    <w:p w:rsidR="008157BF" w:rsidRDefault="008157BF" w:rsidP="00FF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Font Awesome 5 Free">
    <w:charset w:val="00"/>
    <w:family w:val="auto"/>
    <w:pitch w:val="default"/>
  </w:font>
  <w:font w:name="Font Awesome 5 Brands">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F28" w:rsidRPr="007E2CAD" w:rsidRDefault="00FF5F28" w:rsidP="00FF5F28">
    <w:pPr>
      <w:pStyle w:val="Footer"/>
      <w:jc w:val="center"/>
      <w:rPr>
        <w:rFonts w:ascii="Arial" w:hAnsi="Arial" w:cs="Arial"/>
      </w:rPr>
    </w:pPr>
    <w:hyperlink r:id="rId1" w:history="1">
      <w:r w:rsidRPr="007E2CAD">
        <w:rPr>
          <w:rStyle w:val="Hyperlink"/>
          <w:rFonts w:ascii="Arial" w:hAnsi="Arial" w:cs="Arial"/>
        </w:rPr>
        <w:t>Get More Bonuses &amp; Special Deals HERE!</w:t>
      </w:r>
    </w:hyperlink>
  </w:p>
  <w:p w:rsidR="00FF5F28" w:rsidRDefault="00FF5F28" w:rsidP="00FF5F28">
    <w:pPr>
      <w:pStyle w:val="Footer"/>
    </w:pPr>
  </w:p>
  <w:p w:rsidR="00FF5F28" w:rsidRDefault="00FF5F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7BF" w:rsidRDefault="008157BF" w:rsidP="00FF5F28">
      <w:r>
        <w:separator/>
      </w:r>
    </w:p>
  </w:footnote>
  <w:footnote w:type="continuationSeparator" w:id="0">
    <w:p w:rsidR="008157BF" w:rsidRDefault="008157BF" w:rsidP="00FF5F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1C6DFA"/>
    <w:rsid w:val="001C6DFA"/>
    <w:rsid w:val="008157BF"/>
    <w:rsid w:val="00FF5F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paragraph" w:styleId="Heading5">
    <w:name w:val="heading 5"/>
    <w:basedOn w:val="Normal"/>
    <w:link w:val="Heading5Char"/>
    <w:uiPriority w:val="9"/>
    <w:qFormat/>
    <w:pPr>
      <w:spacing w:before="100" w:beforeAutospacing="1" w:after="100" w:afterAutospacing="1"/>
      <w:outlineLvl w:val="4"/>
    </w:pPr>
    <w:rPr>
      <w:b/>
      <w:bCs/>
      <w:sz w:val="20"/>
      <w:szCs w:val="20"/>
    </w:rPr>
  </w:style>
  <w:style w:type="paragraph" w:styleId="Heading6">
    <w:name w:val="heading 6"/>
    <w:basedOn w:val="Normal"/>
    <w:link w:val="Heading6Char"/>
    <w:uiPriority w:val="9"/>
    <w:qFormat/>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HTMLCode">
    <w:name w:val="HTML Code"/>
    <w:basedOn w:val="DefaultParagraphFont"/>
    <w:uiPriority w:val="99"/>
    <w:semiHidden/>
    <w:unhideWhenUsed/>
    <w:rPr>
      <w:rFonts w:ascii="Courier New" w:eastAsiaTheme="minorEastAsia" w:hAnsi="Courier New" w:cs="Courier New"/>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spacing w:before="100" w:beforeAutospacing="1" w:after="100" w:afterAutospacing="1"/>
    </w:pPr>
    <w:rPr>
      <w:rFonts w:ascii="Verdana" w:hAnsi="Verdana"/>
      <w:color w:val="000000"/>
    </w:rPr>
  </w:style>
  <w:style w:type="paragraph" w:customStyle="1" w:styleId="topgap">
    <w:name w:val="topgap"/>
    <w:basedOn w:val="Normal"/>
    <w:pPr>
      <w:spacing w:before="225" w:after="100" w:afterAutospacing="1"/>
    </w:pPr>
    <w:rPr>
      <w:rFonts w:ascii="Verdana" w:hAnsi="Verdana"/>
      <w:color w:val="000000"/>
    </w:rPr>
  </w:style>
  <w:style w:type="paragraph" w:customStyle="1" w:styleId="topgap2">
    <w:name w:val="topgap2"/>
    <w:basedOn w:val="Normal"/>
    <w:pPr>
      <w:spacing w:before="300" w:after="100" w:afterAutospacing="1"/>
    </w:pPr>
    <w:rPr>
      <w:rFonts w:ascii="Verdana" w:hAnsi="Verdana"/>
      <w:color w:val="000000"/>
    </w:rPr>
  </w:style>
  <w:style w:type="paragraph" w:customStyle="1" w:styleId="fake-input">
    <w:name w:val="fake-input"/>
    <w:basedOn w:val="Normal"/>
    <w:pPr>
      <w:spacing w:before="100" w:beforeAutospacing="1" w:after="100" w:afterAutospacing="1"/>
    </w:pPr>
    <w:rPr>
      <w:rFonts w:ascii="Verdana" w:hAnsi="Verdana"/>
      <w:color w:val="000000"/>
    </w:rPr>
  </w:style>
  <w:style w:type="paragraph" w:customStyle="1" w:styleId="fa">
    <w:name w:val="fa"/>
    <w:basedOn w:val="Normal"/>
    <w:pPr>
      <w:spacing w:before="100" w:beforeAutospacing="1" w:after="100" w:afterAutospacing="1"/>
    </w:pPr>
    <w:rPr>
      <w:rFonts w:ascii="Font Awesome 5 Free" w:hAnsi="Font Awesome 5 Free"/>
      <w:b/>
      <w:bCs/>
      <w:color w:val="000000"/>
    </w:rPr>
  </w:style>
  <w:style w:type="paragraph" w:customStyle="1" w:styleId="fab">
    <w:name w:val="fab"/>
    <w:basedOn w:val="Normal"/>
    <w:pPr>
      <w:spacing w:before="100" w:beforeAutospacing="1" w:after="100" w:afterAutospacing="1"/>
    </w:pPr>
    <w:rPr>
      <w:rFonts w:ascii="Font Awesome 5 Brands" w:hAnsi="Font Awesome 5 Brands"/>
      <w:color w:val="000000"/>
    </w:rPr>
  </w:style>
  <w:style w:type="paragraph" w:customStyle="1" w:styleId="fal">
    <w:name w:val="fal"/>
    <w:basedOn w:val="Normal"/>
    <w:pPr>
      <w:spacing w:before="100" w:beforeAutospacing="1" w:after="100" w:afterAutospacing="1"/>
    </w:pPr>
    <w:rPr>
      <w:rFonts w:ascii="Verdana" w:hAnsi="Verdana"/>
      <w:color w:val="000000"/>
    </w:rPr>
  </w:style>
  <w:style w:type="paragraph" w:customStyle="1" w:styleId="far">
    <w:name w:val="far"/>
    <w:basedOn w:val="Normal"/>
    <w:pPr>
      <w:spacing w:before="100" w:beforeAutospacing="1" w:after="100" w:afterAutospacing="1"/>
    </w:pPr>
    <w:rPr>
      <w:rFonts w:ascii="Font Awesome 5 Free" w:hAnsi="Font Awesome 5 Free"/>
      <w:color w:val="000000"/>
    </w:rPr>
  </w:style>
  <w:style w:type="paragraph" w:customStyle="1" w:styleId="fas">
    <w:name w:val="fas"/>
    <w:basedOn w:val="Normal"/>
    <w:pPr>
      <w:spacing w:before="100" w:beforeAutospacing="1" w:after="100" w:afterAutospacing="1"/>
    </w:pPr>
    <w:rPr>
      <w:rFonts w:ascii="Font Awesome 5 Free" w:hAnsi="Font Awesome 5 Free"/>
      <w:b/>
      <w:bCs/>
      <w:color w:val="000000"/>
    </w:rPr>
  </w:style>
  <w:style w:type="paragraph" w:customStyle="1" w:styleId="fa-lg">
    <w:name w:val="fa-lg"/>
    <w:basedOn w:val="Normal"/>
    <w:pPr>
      <w:spacing w:before="100" w:beforeAutospacing="1" w:after="100" w:afterAutospacing="1" w:line="180" w:lineRule="atLeast"/>
    </w:pPr>
    <w:rPr>
      <w:rFonts w:ascii="Verdana" w:hAnsi="Verdana"/>
      <w:color w:val="000000"/>
      <w:sz w:val="32"/>
      <w:szCs w:val="32"/>
    </w:rPr>
  </w:style>
  <w:style w:type="paragraph" w:customStyle="1" w:styleId="fa-xs">
    <w:name w:val="fa-xs"/>
    <w:basedOn w:val="Normal"/>
    <w:pPr>
      <w:spacing w:before="100" w:beforeAutospacing="1" w:after="100" w:afterAutospacing="1"/>
    </w:pPr>
    <w:rPr>
      <w:rFonts w:ascii="Verdana" w:hAnsi="Verdana"/>
      <w:color w:val="000000"/>
      <w:sz w:val="18"/>
      <w:szCs w:val="18"/>
    </w:rPr>
  </w:style>
  <w:style w:type="paragraph" w:customStyle="1" w:styleId="fa-sm">
    <w:name w:val="fa-sm"/>
    <w:basedOn w:val="Normal"/>
    <w:pPr>
      <w:spacing w:before="100" w:beforeAutospacing="1" w:after="100" w:afterAutospacing="1"/>
    </w:pPr>
    <w:rPr>
      <w:rFonts w:ascii="Verdana" w:hAnsi="Verdana"/>
      <w:color w:val="000000"/>
      <w:sz w:val="21"/>
      <w:szCs w:val="21"/>
    </w:rPr>
  </w:style>
  <w:style w:type="paragraph" w:customStyle="1" w:styleId="fa-1x">
    <w:name w:val="fa-1x"/>
    <w:basedOn w:val="Normal"/>
    <w:pPr>
      <w:spacing w:before="100" w:beforeAutospacing="1" w:after="100" w:afterAutospacing="1"/>
    </w:pPr>
    <w:rPr>
      <w:rFonts w:ascii="Verdana" w:hAnsi="Verdana"/>
      <w:color w:val="000000"/>
    </w:rPr>
  </w:style>
  <w:style w:type="paragraph" w:customStyle="1" w:styleId="fa-2x">
    <w:name w:val="fa-2x"/>
    <w:basedOn w:val="Normal"/>
    <w:pPr>
      <w:spacing w:before="100" w:beforeAutospacing="1" w:after="100" w:afterAutospacing="1"/>
    </w:pPr>
    <w:rPr>
      <w:rFonts w:ascii="Verdana" w:hAnsi="Verdana"/>
      <w:color w:val="000000"/>
      <w:sz w:val="48"/>
      <w:szCs w:val="48"/>
    </w:rPr>
  </w:style>
  <w:style w:type="paragraph" w:customStyle="1" w:styleId="fa-3x">
    <w:name w:val="fa-3x"/>
    <w:basedOn w:val="Normal"/>
    <w:pPr>
      <w:spacing w:before="100" w:beforeAutospacing="1" w:after="100" w:afterAutospacing="1"/>
    </w:pPr>
    <w:rPr>
      <w:rFonts w:ascii="Verdana" w:hAnsi="Verdana"/>
      <w:color w:val="000000"/>
      <w:sz w:val="72"/>
      <w:szCs w:val="72"/>
    </w:rPr>
  </w:style>
  <w:style w:type="paragraph" w:customStyle="1" w:styleId="fa-4x">
    <w:name w:val="fa-4x"/>
    <w:basedOn w:val="Normal"/>
    <w:pPr>
      <w:spacing w:before="100" w:beforeAutospacing="1" w:after="100" w:afterAutospacing="1"/>
    </w:pPr>
    <w:rPr>
      <w:rFonts w:ascii="Verdana" w:hAnsi="Verdana"/>
      <w:color w:val="000000"/>
      <w:sz w:val="96"/>
      <w:szCs w:val="96"/>
    </w:rPr>
  </w:style>
  <w:style w:type="paragraph" w:customStyle="1" w:styleId="fa-5x">
    <w:name w:val="fa-5x"/>
    <w:basedOn w:val="Normal"/>
    <w:pPr>
      <w:spacing w:before="100" w:beforeAutospacing="1" w:after="100" w:afterAutospacing="1"/>
    </w:pPr>
    <w:rPr>
      <w:rFonts w:ascii="Verdana" w:hAnsi="Verdana"/>
      <w:color w:val="000000"/>
      <w:sz w:val="120"/>
      <w:szCs w:val="120"/>
    </w:rPr>
  </w:style>
  <w:style w:type="paragraph" w:customStyle="1" w:styleId="fa-6x">
    <w:name w:val="fa-6x"/>
    <w:basedOn w:val="Normal"/>
    <w:pPr>
      <w:spacing w:before="100" w:beforeAutospacing="1" w:after="100" w:afterAutospacing="1"/>
    </w:pPr>
    <w:rPr>
      <w:rFonts w:ascii="Verdana" w:hAnsi="Verdana"/>
      <w:color w:val="000000"/>
      <w:sz w:val="144"/>
      <w:szCs w:val="144"/>
    </w:rPr>
  </w:style>
  <w:style w:type="paragraph" w:customStyle="1" w:styleId="fa-7x">
    <w:name w:val="fa-7x"/>
    <w:basedOn w:val="Normal"/>
    <w:pPr>
      <w:spacing w:before="100" w:beforeAutospacing="1" w:after="100" w:afterAutospacing="1"/>
    </w:pPr>
    <w:rPr>
      <w:rFonts w:ascii="Verdana" w:hAnsi="Verdana"/>
      <w:color w:val="000000"/>
      <w:sz w:val="168"/>
      <w:szCs w:val="168"/>
    </w:rPr>
  </w:style>
  <w:style w:type="paragraph" w:customStyle="1" w:styleId="fa-8x">
    <w:name w:val="fa-8x"/>
    <w:basedOn w:val="Normal"/>
    <w:pPr>
      <w:spacing w:before="100" w:beforeAutospacing="1" w:after="100" w:afterAutospacing="1"/>
    </w:pPr>
    <w:rPr>
      <w:rFonts w:ascii="Verdana" w:hAnsi="Verdana"/>
      <w:color w:val="000000"/>
      <w:sz w:val="192"/>
      <w:szCs w:val="192"/>
    </w:rPr>
  </w:style>
  <w:style w:type="paragraph" w:customStyle="1" w:styleId="fa-9x">
    <w:name w:val="fa-9x"/>
    <w:basedOn w:val="Normal"/>
    <w:pPr>
      <w:spacing w:before="100" w:beforeAutospacing="1" w:after="100" w:afterAutospacing="1"/>
    </w:pPr>
    <w:rPr>
      <w:rFonts w:ascii="Verdana" w:hAnsi="Verdana"/>
      <w:color w:val="000000"/>
      <w:sz w:val="216"/>
      <w:szCs w:val="216"/>
    </w:rPr>
  </w:style>
  <w:style w:type="paragraph" w:customStyle="1" w:styleId="fa-10x">
    <w:name w:val="fa-10x"/>
    <w:basedOn w:val="Normal"/>
    <w:pPr>
      <w:spacing w:before="100" w:beforeAutospacing="1" w:after="100" w:afterAutospacing="1"/>
    </w:pPr>
    <w:rPr>
      <w:rFonts w:ascii="Verdana" w:hAnsi="Verdana"/>
      <w:color w:val="000000"/>
      <w:sz w:val="240"/>
      <w:szCs w:val="240"/>
    </w:rPr>
  </w:style>
  <w:style w:type="paragraph" w:customStyle="1" w:styleId="fa-fw">
    <w:name w:val="fa-fw"/>
    <w:basedOn w:val="Normal"/>
    <w:pPr>
      <w:spacing w:before="100" w:beforeAutospacing="1" w:after="100" w:afterAutospacing="1"/>
      <w:jc w:val="center"/>
    </w:pPr>
    <w:rPr>
      <w:rFonts w:ascii="Verdana" w:hAnsi="Verdana"/>
      <w:color w:val="000000"/>
    </w:rPr>
  </w:style>
  <w:style w:type="paragraph" w:customStyle="1" w:styleId="fa-ul">
    <w:name w:val="fa-ul"/>
    <w:basedOn w:val="Normal"/>
    <w:pPr>
      <w:spacing w:before="100" w:beforeAutospacing="1" w:after="100" w:afterAutospacing="1"/>
      <w:ind w:left="600"/>
    </w:pPr>
    <w:rPr>
      <w:rFonts w:ascii="Verdana" w:hAnsi="Verdana"/>
      <w:color w:val="000000"/>
    </w:rPr>
  </w:style>
  <w:style w:type="paragraph" w:customStyle="1" w:styleId="fa-li">
    <w:name w:val="fa-li"/>
    <w:basedOn w:val="Normal"/>
    <w:pPr>
      <w:spacing w:before="100" w:beforeAutospacing="1" w:after="100" w:afterAutospacing="1"/>
      <w:jc w:val="center"/>
    </w:pPr>
    <w:rPr>
      <w:rFonts w:ascii="Verdana" w:hAnsi="Verdana"/>
      <w:color w:val="000000"/>
    </w:rPr>
  </w:style>
  <w:style w:type="paragraph" w:customStyle="1" w:styleId="fa-border">
    <w:name w:val="fa-border"/>
    <w:basedOn w:val="Normal"/>
    <w:pPr>
      <w:pBdr>
        <w:top w:val="single" w:sz="8" w:space="2" w:color="EEEEEE"/>
        <w:left w:val="single" w:sz="8" w:space="3" w:color="EEEEEE"/>
        <w:bottom w:val="single" w:sz="8" w:space="2" w:color="EEEEEE"/>
        <w:right w:val="single" w:sz="8" w:space="3" w:color="EEEEEE"/>
      </w:pBdr>
      <w:spacing w:before="100" w:beforeAutospacing="1" w:after="100" w:afterAutospacing="1"/>
    </w:pPr>
    <w:rPr>
      <w:rFonts w:ascii="Verdana" w:hAnsi="Verdana"/>
      <w:color w:val="000000"/>
    </w:rPr>
  </w:style>
  <w:style w:type="paragraph" w:customStyle="1" w:styleId="fa-stack">
    <w:name w:val="fa-stack"/>
    <w:basedOn w:val="Normal"/>
    <w:pPr>
      <w:spacing w:before="100" w:beforeAutospacing="1" w:after="100" w:afterAutospacing="1" w:line="480" w:lineRule="atLeast"/>
      <w:textAlignment w:val="center"/>
    </w:pPr>
    <w:rPr>
      <w:rFonts w:ascii="Verdana" w:hAnsi="Verdana"/>
      <w:color w:val="000000"/>
    </w:rPr>
  </w:style>
  <w:style w:type="paragraph" w:customStyle="1" w:styleId="fa-stack-1x">
    <w:name w:val="fa-stack-1x"/>
    <w:basedOn w:val="Normal"/>
    <w:pPr>
      <w:spacing w:before="100" w:beforeAutospacing="1" w:after="100" w:afterAutospacing="1"/>
      <w:jc w:val="center"/>
    </w:pPr>
    <w:rPr>
      <w:rFonts w:ascii="Verdana" w:hAnsi="Verdana"/>
      <w:color w:val="000000"/>
    </w:rPr>
  </w:style>
  <w:style w:type="paragraph" w:customStyle="1" w:styleId="fa-stack-2x">
    <w:name w:val="fa-stack-2x"/>
    <w:basedOn w:val="Normal"/>
    <w:pPr>
      <w:spacing w:before="100" w:beforeAutospacing="1" w:after="100" w:afterAutospacing="1"/>
      <w:jc w:val="center"/>
    </w:pPr>
    <w:rPr>
      <w:rFonts w:ascii="Verdana" w:hAnsi="Verdana"/>
      <w:color w:val="000000"/>
      <w:sz w:val="48"/>
      <w:szCs w:val="48"/>
    </w:rPr>
  </w:style>
  <w:style w:type="paragraph" w:customStyle="1" w:styleId="fa-inverse">
    <w:name w:val="fa-inverse"/>
    <w:basedOn w:val="Normal"/>
    <w:pPr>
      <w:spacing w:before="100" w:beforeAutospacing="1" w:after="100" w:afterAutospacing="1"/>
    </w:pPr>
    <w:rPr>
      <w:rFonts w:ascii="Verdana" w:hAnsi="Verdana"/>
      <w:color w:val="FFFFFF"/>
    </w:rPr>
  </w:style>
  <w:style w:type="paragraph" w:customStyle="1" w:styleId="sr-only">
    <w:name w:val="sr-only"/>
    <w:basedOn w:val="Normal"/>
    <w:pPr>
      <w:ind w:left="-15" w:right="-15"/>
    </w:pPr>
    <w:rPr>
      <w:rFonts w:ascii="Verdana" w:hAnsi="Verdana"/>
      <w:color w:val="000000"/>
    </w:rPr>
  </w:style>
  <w:style w:type="paragraph" w:customStyle="1" w:styleId="tox">
    <w:name w:val="tox"/>
    <w:basedOn w:val="Normal"/>
    <w:pPr>
      <w:spacing w:before="100" w:beforeAutospacing="1" w:after="100" w:afterAutospacing="1"/>
    </w:pPr>
    <w:rPr>
      <w:rFonts w:ascii="Segoe UI" w:hAnsi="Segoe UI" w:cs="Segoe UI"/>
      <w:color w:val="222F3E"/>
    </w:rPr>
  </w:style>
  <w:style w:type="paragraph" w:customStyle="1" w:styleId="toxdirrtl">
    <w:name w:val="tox[dir=rtl]"/>
    <w:basedOn w:val="Normal"/>
    <w:pPr>
      <w:bidi/>
      <w:spacing w:before="100" w:beforeAutospacing="1" w:after="100" w:afterAutospacing="1"/>
    </w:pPr>
    <w:rPr>
      <w:rFonts w:ascii="Verdana" w:hAnsi="Verdana"/>
      <w:color w:val="000000"/>
    </w:rPr>
  </w:style>
  <w:style w:type="paragraph" w:customStyle="1" w:styleId="tox-tinymce">
    <w:name w:val="tox-tinymce"/>
    <w:basedOn w:val="Normal"/>
    <w:pPr>
      <w:pBdr>
        <w:top w:val="single" w:sz="12" w:space="0" w:color="EEEEEE"/>
        <w:left w:val="single" w:sz="12" w:space="0" w:color="EEEEEE"/>
        <w:bottom w:val="single" w:sz="12" w:space="0" w:color="EEEEEE"/>
        <w:right w:val="single" w:sz="12" w:space="0" w:color="EEEEEE"/>
      </w:pBdr>
      <w:spacing w:before="100" w:beforeAutospacing="1" w:after="100" w:afterAutospacing="1"/>
    </w:pPr>
    <w:rPr>
      <w:rFonts w:ascii="Segoe UI" w:hAnsi="Segoe UI" w:cs="Segoe UI"/>
      <w:color w:val="000000"/>
    </w:rPr>
  </w:style>
  <w:style w:type="paragraph" w:customStyle="1" w:styleId="tox-tinymce-aux">
    <w:name w:val="tox-tinymce-aux"/>
    <w:basedOn w:val="Normal"/>
    <w:pPr>
      <w:spacing w:before="100" w:beforeAutospacing="1" w:after="100" w:afterAutospacing="1"/>
    </w:pPr>
    <w:rPr>
      <w:rFonts w:ascii="Segoe UI" w:hAnsi="Segoe UI" w:cs="Segoe UI"/>
      <w:color w:val="000000"/>
    </w:rPr>
  </w:style>
  <w:style w:type="paragraph" w:customStyle="1" w:styleId="tox-fullscreen">
    <w:name w:val="tox-fullscreen"/>
    <w:basedOn w:val="Normal"/>
    <w:rPr>
      <w:rFonts w:ascii="Verdana" w:hAnsi="Verdana"/>
      <w:color w:val="000000"/>
    </w:rPr>
  </w:style>
  <w:style w:type="paragraph" w:customStyle="1" w:styleId="accessibility-issueheader">
    <w:name w:val="accessibility-issue__header"/>
    <w:basedOn w:val="Normal"/>
    <w:pPr>
      <w:spacing w:before="100" w:beforeAutospacing="1" w:after="100" w:afterAutospacing="1"/>
    </w:pPr>
    <w:rPr>
      <w:rFonts w:ascii="Verdana" w:hAnsi="Verdana"/>
      <w:color w:val="000000"/>
    </w:rPr>
  </w:style>
  <w:style w:type="paragraph" w:customStyle="1" w:styleId="accessibility-issuedescriptiondiv">
    <w:name w:val="accessibility-issue__description&gt;div"/>
    <w:basedOn w:val="Normal"/>
    <w:pPr>
      <w:spacing w:before="100" w:beforeAutospacing="1" w:after="100" w:afterAutospacing="1"/>
    </w:pPr>
    <w:rPr>
      <w:rFonts w:ascii="Verdana" w:hAnsi="Verdana"/>
      <w:color w:val="000000"/>
    </w:rPr>
  </w:style>
  <w:style w:type="paragraph" w:customStyle="1" w:styleId="accessibility-issuedescriptiondivdiv">
    <w:name w:val="accessibility-issue__description&gt;div&gt;div"/>
    <w:basedOn w:val="Normal"/>
    <w:pPr>
      <w:spacing w:before="100" w:beforeAutospacing="1" w:after="100" w:afterAutospacing="1"/>
    </w:pPr>
    <w:rPr>
      <w:rFonts w:ascii="Verdana" w:hAnsi="Verdana"/>
      <w:color w:val="000000"/>
    </w:rPr>
  </w:style>
  <w:style w:type="paragraph" w:customStyle="1" w:styleId="accessibility-issuerepair">
    <w:name w:val="accessibility-issue__repair"/>
    <w:basedOn w:val="Normal"/>
    <w:pPr>
      <w:spacing w:before="100" w:beforeAutospacing="1" w:after="100" w:afterAutospacing="1"/>
    </w:pPr>
    <w:rPr>
      <w:rFonts w:ascii="Verdana" w:hAnsi="Verdana"/>
      <w:color w:val="000000"/>
    </w:rPr>
  </w:style>
  <w:style w:type="paragraph" w:customStyle="1" w:styleId="tox-button">
    <w:name w:val="tox-button"/>
    <w:basedOn w:val="Normal"/>
    <w:pPr>
      <w:spacing w:before="100" w:beforeAutospacing="1" w:after="100" w:afterAutospacing="1"/>
    </w:pPr>
    <w:rPr>
      <w:rFonts w:ascii="Verdana" w:hAnsi="Verdana"/>
      <w:color w:val="000000"/>
    </w:rPr>
  </w:style>
  <w:style w:type="paragraph" w:customStyle="1" w:styleId="tox-buttondisabled">
    <w:name w:val="tox-button[disabled]"/>
    <w:basedOn w:val="Normal"/>
    <w:pPr>
      <w:spacing w:before="100" w:beforeAutospacing="1" w:after="100" w:afterAutospacing="1"/>
    </w:pPr>
    <w:rPr>
      <w:rFonts w:ascii="Verdana" w:hAnsi="Verdana"/>
      <w:color w:val="000000"/>
    </w:rPr>
  </w:style>
  <w:style w:type="paragraph" w:customStyle="1" w:styleId="tox-button--secondary">
    <w:name w:val="tox-button--secondary"/>
    <w:basedOn w:val="Normal"/>
    <w:pPr>
      <w:spacing w:before="100" w:beforeAutospacing="1" w:after="100" w:afterAutospacing="1"/>
    </w:pPr>
    <w:rPr>
      <w:rFonts w:ascii="Verdana" w:hAnsi="Verdana"/>
      <w:color w:val="000000"/>
    </w:rPr>
  </w:style>
  <w:style w:type="paragraph" w:customStyle="1" w:styleId="tox-button--secondarydisabled">
    <w:name w:val="tox-button--secondary[disabled]"/>
    <w:basedOn w:val="Normal"/>
    <w:pPr>
      <w:spacing w:before="100" w:beforeAutospacing="1" w:after="100" w:afterAutospacing="1"/>
    </w:pPr>
    <w:rPr>
      <w:rFonts w:ascii="Verdana" w:hAnsi="Verdana"/>
      <w:color w:val="000000"/>
    </w:rPr>
  </w:style>
  <w:style w:type="paragraph" w:customStyle="1" w:styleId="tox-button-link">
    <w:name w:val="tox-button-link"/>
    <w:basedOn w:val="Normal"/>
    <w:pPr>
      <w:spacing w:before="100" w:beforeAutospacing="1" w:after="100" w:afterAutospacing="1"/>
    </w:pPr>
    <w:rPr>
      <w:rFonts w:ascii="Verdana" w:hAnsi="Verdana"/>
      <w:color w:val="000000"/>
    </w:rPr>
  </w:style>
  <w:style w:type="paragraph" w:customStyle="1" w:styleId="tox-button-link--sm">
    <w:name w:val="tox-button-link--sm"/>
    <w:basedOn w:val="Normal"/>
    <w:pPr>
      <w:spacing w:before="100" w:beforeAutospacing="1" w:after="100" w:afterAutospacing="1"/>
    </w:pPr>
    <w:rPr>
      <w:rFonts w:ascii="Verdana" w:hAnsi="Verdana"/>
      <w:color w:val="000000"/>
    </w:rPr>
  </w:style>
  <w:style w:type="paragraph" w:customStyle="1" w:styleId="tox-button--naked">
    <w:name w:val="tox-button--naked"/>
    <w:basedOn w:val="Normal"/>
    <w:pPr>
      <w:spacing w:before="100" w:beforeAutospacing="1" w:after="100" w:afterAutospacing="1"/>
    </w:pPr>
    <w:rPr>
      <w:rFonts w:ascii="Verdana" w:hAnsi="Verdana"/>
      <w:color w:val="000000"/>
    </w:rPr>
  </w:style>
  <w:style w:type="paragraph" w:customStyle="1" w:styleId="tox-checkbox">
    <w:name w:val="tox-checkbox"/>
    <w:basedOn w:val="Normal"/>
    <w:pPr>
      <w:spacing w:before="100" w:beforeAutospacing="1" w:after="100" w:afterAutospacing="1"/>
    </w:pPr>
    <w:rPr>
      <w:rFonts w:ascii="Verdana" w:hAnsi="Verdana"/>
      <w:color w:val="000000"/>
    </w:rPr>
  </w:style>
  <w:style w:type="paragraph" w:customStyle="1" w:styleId="tox-checkboxinput">
    <w:name w:val="tox-checkbox__input"/>
    <w:basedOn w:val="Normal"/>
    <w:pPr>
      <w:spacing w:before="100" w:beforeAutospacing="1" w:after="100" w:afterAutospacing="1"/>
    </w:pPr>
    <w:rPr>
      <w:rFonts w:ascii="Verdana" w:hAnsi="Verdana"/>
      <w:color w:val="000000"/>
    </w:rPr>
  </w:style>
  <w:style w:type="paragraph" w:customStyle="1" w:styleId="tox-checkboxicons">
    <w:name w:val="tox-checkbox__icons"/>
    <w:basedOn w:val="Normal"/>
    <w:pPr>
      <w:spacing w:before="100" w:beforeAutospacing="1" w:after="100" w:afterAutospacing="1"/>
    </w:pPr>
    <w:rPr>
      <w:rFonts w:ascii="Verdana" w:hAnsi="Verdana"/>
      <w:color w:val="000000"/>
    </w:rPr>
  </w:style>
  <w:style w:type="paragraph" w:customStyle="1" w:styleId="tox-checkboxlabel">
    <w:name w:val="tox-checkbox__label"/>
    <w:basedOn w:val="Normal"/>
    <w:pPr>
      <w:spacing w:before="100" w:beforeAutospacing="1" w:after="100" w:afterAutospacing="1"/>
    </w:pPr>
    <w:rPr>
      <w:rFonts w:ascii="Verdana" w:hAnsi="Verdana"/>
      <w:color w:val="000000"/>
    </w:rPr>
  </w:style>
  <w:style w:type="paragraph" w:customStyle="1" w:styleId="tox-collectiongroup-heading">
    <w:name w:val="tox-collection__group-heading"/>
    <w:basedOn w:val="Normal"/>
    <w:pPr>
      <w:spacing w:before="100" w:beforeAutospacing="1" w:after="100" w:afterAutospacing="1"/>
    </w:pPr>
    <w:rPr>
      <w:rFonts w:ascii="Verdana" w:hAnsi="Verdana"/>
      <w:color w:val="000000"/>
    </w:rPr>
  </w:style>
  <w:style w:type="paragraph" w:customStyle="1" w:styleId="tox-collectionitem">
    <w:name w:val="tox-collection__item"/>
    <w:basedOn w:val="Normal"/>
    <w:pPr>
      <w:spacing w:before="100" w:beforeAutospacing="1" w:after="100" w:afterAutospacing="1"/>
    </w:pPr>
    <w:rPr>
      <w:rFonts w:ascii="Verdana" w:hAnsi="Verdana"/>
      <w:color w:val="000000"/>
    </w:rPr>
  </w:style>
  <w:style w:type="paragraph" w:customStyle="1" w:styleId="tox-collectionitem-checkmark">
    <w:name w:val="tox-collection__item-checkmark"/>
    <w:basedOn w:val="Normal"/>
    <w:pPr>
      <w:spacing w:before="100" w:beforeAutospacing="1" w:after="100" w:afterAutospacing="1"/>
    </w:pPr>
    <w:rPr>
      <w:rFonts w:ascii="Verdana" w:hAnsi="Verdana"/>
      <w:color w:val="000000"/>
    </w:rPr>
  </w:style>
  <w:style w:type="paragraph" w:customStyle="1" w:styleId="tox-collectionitem-icon">
    <w:name w:val="tox-collection__item-icon"/>
    <w:basedOn w:val="Normal"/>
    <w:pPr>
      <w:spacing w:before="100" w:beforeAutospacing="1" w:after="100" w:afterAutospacing="1"/>
    </w:pPr>
    <w:rPr>
      <w:rFonts w:ascii="Verdana" w:hAnsi="Verdana"/>
      <w:color w:val="000000"/>
    </w:rPr>
  </w:style>
  <w:style w:type="paragraph" w:customStyle="1" w:styleId="tox-collectionitem-label">
    <w:name w:val="tox-collection__item-label"/>
    <w:basedOn w:val="Normal"/>
    <w:pPr>
      <w:spacing w:before="100" w:beforeAutospacing="1" w:after="100" w:afterAutospacing="1"/>
    </w:pPr>
    <w:rPr>
      <w:rFonts w:ascii="Verdana" w:hAnsi="Verdana"/>
      <w:color w:val="000000"/>
    </w:rPr>
  </w:style>
  <w:style w:type="paragraph" w:customStyle="1" w:styleId="tox-collectionitem-accessory">
    <w:name w:val="tox-collection__item-accessory"/>
    <w:basedOn w:val="Normal"/>
    <w:pPr>
      <w:spacing w:before="100" w:beforeAutospacing="1" w:after="100" w:afterAutospacing="1"/>
    </w:pPr>
    <w:rPr>
      <w:rFonts w:ascii="Verdana" w:hAnsi="Verdana"/>
      <w:color w:val="000000"/>
    </w:rPr>
  </w:style>
  <w:style w:type="paragraph" w:customStyle="1" w:styleId="tox-collectionitem--state-disabled">
    <w:name w:val="tox-collection__item--state-disabled"/>
    <w:basedOn w:val="Normal"/>
    <w:pPr>
      <w:spacing w:before="100" w:beforeAutospacing="1" w:after="100" w:afterAutospacing="1"/>
    </w:pPr>
    <w:rPr>
      <w:rFonts w:ascii="Verdana" w:hAnsi="Verdana"/>
      <w:color w:val="000000"/>
    </w:rPr>
  </w:style>
  <w:style w:type="paragraph" w:customStyle="1" w:styleId="tox-collection--horizontal">
    <w:name w:val="tox-collection--horizontal"/>
    <w:basedOn w:val="Normal"/>
    <w:pPr>
      <w:spacing w:before="100" w:beforeAutospacing="1" w:after="100" w:afterAutospacing="1"/>
    </w:pPr>
    <w:rPr>
      <w:rFonts w:ascii="Verdana" w:hAnsi="Verdana"/>
      <w:color w:val="000000"/>
    </w:rPr>
  </w:style>
  <w:style w:type="paragraph" w:customStyle="1" w:styleId="tox-color-picker-container">
    <w:name w:val="tox-color-picker-container"/>
    <w:basedOn w:val="Normal"/>
    <w:pPr>
      <w:spacing w:before="100" w:beforeAutospacing="1" w:after="100" w:afterAutospacing="1"/>
    </w:pPr>
    <w:rPr>
      <w:rFonts w:ascii="Verdana" w:hAnsi="Verdana"/>
      <w:color w:val="000000"/>
    </w:rPr>
  </w:style>
  <w:style w:type="paragraph" w:customStyle="1" w:styleId="tox-sv-palette">
    <w:name w:val="tox-sv-palette"/>
    <w:basedOn w:val="Normal"/>
    <w:pPr>
      <w:spacing w:before="100" w:beforeAutospacing="1" w:after="100" w:afterAutospacing="1"/>
    </w:pPr>
    <w:rPr>
      <w:rFonts w:ascii="Verdana" w:hAnsi="Verdana"/>
      <w:color w:val="000000"/>
    </w:rPr>
  </w:style>
  <w:style w:type="paragraph" w:customStyle="1" w:styleId="tox-sv-palette-spectrum">
    <w:name w:val="tox-sv-palette-spectrum"/>
    <w:basedOn w:val="Normal"/>
    <w:pPr>
      <w:spacing w:before="100" w:beforeAutospacing="1" w:after="100" w:afterAutospacing="1"/>
    </w:pPr>
    <w:rPr>
      <w:rFonts w:ascii="Verdana" w:hAnsi="Verdana"/>
      <w:color w:val="000000"/>
    </w:rPr>
  </w:style>
  <w:style w:type="paragraph" w:customStyle="1" w:styleId="tox-sv-palette-thumb">
    <w:name w:val="tox-sv-palette-thumb"/>
    <w:basedOn w:val="Normal"/>
    <w:pPr>
      <w:spacing w:before="100" w:beforeAutospacing="1" w:after="100" w:afterAutospacing="1"/>
    </w:pPr>
    <w:rPr>
      <w:rFonts w:ascii="Verdana" w:hAnsi="Verdana"/>
      <w:color w:val="000000"/>
    </w:rPr>
  </w:style>
  <w:style w:type="paragraph" w:customStyle="1" w:styleId="tox-sv-palette-inner-thumb">
    <w:name w:val="tox-sv-palette-inner-thumb"/>
    <w:basedOn w:val="Normal"/>
    <w:pPr>
      <w:spacing w:before="100" w:beforeAutospacing="1" w:after="100" w:afterAutospacing="1"/>
    </w:pPr>
    <w:rPr>
      <w:rFonts w:ascii="Verdana" w:hAnsi="Verdana"/>
      <w:color w:val="000000"/>
    </w:rPr>
  </w:style>
  <w:style w:type="paragraph" w:customStyle="1" w:styleId="tox-hue-slider">
    <w:name w:val="tox-hue-slider"/>
    <w:basedOn w:val="Normal"/>
    <w:pPr>
      <w:spacing w:before="100" w:beforeAutospacing="1" w:after="100" w:afterAutospacing="1"/>
    </w:pPr>
    <w:rPr>
      <w:rFonts w:ascii="Verdana" w:hAnsi="Verdana"/>
      <w:color w:val="000000"/>
    </w:rPr>
  </w:style>
  <w:style w:type="paragraph" w:customStyle="1" w:styleId="tox-hue-slider-spectrum">
    <w:name w:val="tox-hue-slider-spectrum"/>
    <w:basedOn w:val="Normal"/>
    <w:pPr>
      <w:spacing w:before="100" w:beforeAutospacing="1" w:after="100" w:afterAutospacing="1"/>
    </w:pPr>
    <w:rPr>
      <w:rFonts w:ascii="Verdana" w:hAnsi="Verdana"/>
      <w:color w:val="000000"/>
    </w:rPr>
  </w:style>
  <w:style w:type="paragraph" w:customStyle="1" w:styleId="tox-hue-slider-thumb">
    <w:name w:val="tox-hue-slider-thumb"/>
    <w:basedOn w:val="Normal"/>
    <w:pPr>
      <w:spacing w:before="100" w:beforeAutospacing="1" w:after="100" w:afterAutospacing="1"/>
    </w:pPr>
    <w:rPr>
      <w:rFonts w:ascii="Verdana" w:hAnsi="Verdana"/>
      <w:color w:val="000000"/>
    </w:rPr>
  </w:style>
  <w:style w:type="paragraph" w:customStyle="1" w:styleId="tox-swatch">
    <w:name w:val="tox-swatch"/>
    <w:basedOn w:val="Normal"/>
    <w:pPr>
      <w:spacing w:before="100" w:beforeAutospacing="1" w:after="100" w:afterAutospacing="1"/>
    </w:pPr>
    <w:rPr>
      <w:rFonts w:ascii="Verdana" w:hAnsi="Verdana"/>
      <w:color w:val="000000"/>
    </w:rPr>
  </w:style>
  <w:style w:type="paragraph" w:customStyle="1" w:styleId="tox-swatchespicker-btn">
    <w:name w:val="tox-swatches__picker-btn"/>
    <w:basedOn w:val="Normal"/>
    <w:pPr>
      <w:spacing w:before="100" w:beforeAutospacing="1" w:after="100" w:afterAutospacing="1"/>
    </w:pPr>
    <w:rPr>
      <w:rFonts w:ascii="Verdana" w:hAnsi="Verdana"/>
      <w:color w:val="000000"/>
    </w:rPr>
  </w:style>
  <w:style w:type="paragraph" w:customStyle="1" w:styleId="tox-comment-thread">
    <w:name w:val="tox-comment-thread"/>
    <w:basedOn w:val="Normal"/>
    <w:pPr>
      <w:spacing w:before="100" w:beforeAutospacing="1" w:after="100" w:afterAutospacing="1"/>
    </w:pPr>
    <w:rPr>
      <w:rFonts w:ascii="Verdana" w:hAnsi="Verdana"/>
      <w:color w:val="000000"/>
    </w:rPr>
  </w:style>
  <w:style w:type="paragraph" w:customStyle="1" w:styleId="tox-comment">
    <w:name w:val="tox-comment"/>
    <w:basedOn w:val="Normal"/>
    <w:pPr>
      <w:spacing w:before="100" w:beforeAutospacing="1" w:after="100" w:afterAutospacing="1"/>
    </w:pPr>
    <w:rPr>
      <w:rFonts w:ascii="Verdana" w:hAnsi="Verdana"/>
      <w:color w:val="000000"/>
    </w:rPr>
  </w:style>
  <w:style w:type="paragraph" w:customStyle="1" w:styleId="tox-commentheader">
    <w:name w:val="tox-comment__header"/>
    <w:basedOn w:val="Normal"/>
    <w:pPr>
      <w:spacing w:before="100" w:beforeAutospacing="1" w:after="100" w:afterAutospacing="1"/>
    </w:pPr>
    <w:rPr>
      <w:rFonts w:ascii="Verdana" w:hAnsi="Verdana"/>
      <w:color w:val="000000"/>
    </w:rPr>
  </w:style>
  <w:style w:type="paragraph" w:customStyle="1" w:styleId="tox-commentdate">
    <w:name w:val="tox-comment__date"/>
    <w:basedOn w:val="Normal"/>
    <w:pPr>
      <w:spacing w:before="100" w:beforeAutospacing="1" w:after="100" w:afterAutospacing="1"/>
    </w:pPr>
    <w:rPr>
      <w:rFonts w:ascii="Verdana" w:hAnsi="Verdana"/>
      <w:color w:val="000000"/>
    </w:rPr>
  </w:style>
  <w:style w:type="paragraph" w:customStyle="1" w:styleId="tox-commentbody">
    <w:name w:val="tox-comment__body"/>
    <w:basedOn w:val="Normal"/>
    <w:pPr>
      <w:spacing w:before="100" w:beforeAutospacing="1" w:after="100" w:afterAutospacing="1"/>
    </w:pPr>
    <w:rPr>
      <w:rFonts w:ascii="Verdana" w:hAnsi="Verdana"/>
      <w:color w:val="000000"/>
    </w:rPr>
  </w:style>
  <w:style w:type="paragraph" w:customStyle="1" w:styleId="tox-commentexpander">
    <w:name w:val="tox-comment__expander"/>
    <w:basedOn w:val="Normal"/>
    <w:pPr>
      <w:spacing w:before="100" w:beforeAutospacing="1" w:after="100" w:afterAutospacing="1"/>
    </w:pPr>
    <w:rPr>
      <w:rFonts w:ascii="Verdana" w:hAnsi="Verdana"/>
      <w:color w:val="000000"/>
    </w:rPr>
  </w:style>
  <w:style w:type="paragraph" w:customStyle="1" w:styleId="tox-commentbuttonspacing">
    <w:name w:val="tox-comment__buttonspacing"/>
    <w:basedOn w:val="Normal"/>
    <w:pPr>
      <w:spacing w:before="100" w:beforeAutospacing="1" w:after="100" w:afterAutospacing="1"/>
    </w:pPr>
    <w:rPr>
      <w:rFonts w:ascii="Verdana" w:hAnsi="Verdana"/>
      <w:color w:val="000000"/>
    </w:rPr>
  </w:style>
  <w:style w:type="paragraph" w:customStyle="1" w:styleId="tox-commentreply">
    <w:name w:val="tox-comment__reply"/>
    <w:basedOn w:val="Normal"/>
    <w:pPr>
      <w:spacing w:before="100" w:beforeAutospacing="1" w:after="100" w:afterAutospacing="1"/>
    </w:pPr>
    <w:rPr>
      <w:rFonts w:ascii="Verdana" w:hAnsi="Verdana"/>
      <w:color w:val="000000"/>
    </w:rPr>
  </w:style>
  <w:style w:type="paragraph" w:customStyle="1" w:styleId="tox-commentedit">
    <w:name w:val="tox-comment__edit"/>
    <w:basedOn w:val="Normal"/>
    <w:pPr>
      <w:spacing w:before="100" w:beforeAutospacing="1" w:after="100" w:afterAutospacing="1"/>
    </w:pPr>
    <w:rPr>
      <w:rFonts w:ascii="Verdana" w:hAnsi="Verdana"/>
      <w:color w:val="000000"/>
    </w:rPr>
  </w:style>
  <w:style w:type="paragraph" w:customStyle="1" w:styleId="tox-commentoverlay">
    <w:name w:val="tox-comment__overlay"/>
    <w:basedOn w:val="Normal"/>
    <w:pPr>
      <w:spacing w:before="100" w:beforeAutospacing="1" w:after="100" w:afterAutospacing="1"/>
    </w:pPr>
    <w:rPr>
      <w:rFonts w:ascii="Verdana" w:hAnsi="Verdana"/>
      <w:color w:val="000000"/>
    </w:rPr>
  </w:style>
  <w:style w:type="paragraph" w:customStyle="1" w:styleId="tox-commentloading-text">
    <w:name w:val="tox-comment__loading-text"/>
    <w:basedOn w:val="Normal"/>
    <w:pPr>
      <w:spacing w:before="100" w:beforeAutospacing="1" w:after="100" w:afterAutospacing="1"/>
    </w:pPr>
    <w:rPr>
      <w:rFonts w:ascii="Verdana" w:hAnsi="Verdana"/>
      <w:color w:val="000000"/>
    </w:rPr>
  </w:style>
  <w:style w:type="paragraph" w:customStyle="1" w:styleId="tox-commentloading-textdiv">
    <w:name w:val="tox-comment__loading-text&gt;div"/>
    <w:basedOn w:val="Normal"/>
    <w:pPr>
      <w:spacing w:before="100" w:beforeAutospacing="1" w:after="100" w:afterAutospacing="1"/>
    </w:pPr>
    <w:rPr>
      <w:rFonts w:ascii="Verdana" w:hAnsi="Verdana"/>
      <w:color w:val="000000"/>
    </w:rPr>
  </w:style>
  <w:style w:type="paragraph" w:customStyle="1" w:styleId="tox-commentoverlaytext">
    <w:name w:val="tox-comment__overlaytext"/>
    <w:basedOn w:val="Normal"/>
    <w:pPr>
      <w:spacing w:before="100" w:beforeAutospacing="1" w:after="100" w:afterAutospacing="1"/>
    </w:pPr>
    <w:rPr>
      <w:rFonts w:ascii="Verdana" w:hAnsi="Verdana"/>
      <w:color w:val="000000"/>
    </w:rPr>
  </w:style>
  <w:style w:type="paragraph" w:customStyle="1" w:styleId="tox-commentbusy-spinner">
    <w:name w:val="tox-comment__busy-spinner"/>
    <w:basedOn w:val="Normal"/>
    <w:pPr>
      <w:spacing w:before="100" w:beforeAutospacing="1" w:after="100" w:afterAutospacing="1"/>
    </w:pPr>
    <w:rPr>
      <w:rFonts w:ascii="Verdana" w:hAnsi="Verdana"/>
      <w:color w:val="000000"/>
    </w:rPr>
  </w:style>
  <w:style w:type="paragraph" w:customStyle="1" w:styleId="tox-conversations">
    <w:name w:val="tox-conversations"/>
    <w:basedOn w:val="Normal"/>
    <w:pPr>
      <w:spacing w:before="100" w:beforeAutospacing="1" w:after="100" w:afterAutospacing="1"/>
    </w:pPr>
    <w:rPr>
      <w:rFonts w:ascii="Verdana" w:hAnsi="Verdana"/>
      <w:color w:val="000000"/>
    </w:rPr>
  </w:style>
  <w:style w:type="paragraph" w:customStyle="1" w:styleId="tox-username">
    <w:name w:val="tox-user__name"/>
    <w:basedOn w:val="Normal"/>
    <w:pPr>
      <w:spacing w:before="100" w:beforeAutospacing="1" w:after="100" w:afterAutospacing="1"/>
    </w:pPr>
    <w:rPr>
      <w:rFonts w:ascii="Verdana" w:hAnsi="Verdana"/>
      <w:color w:val="000000"/>
    </w:rPr>
  </w:style>
  <w:style w:type="paragraph" w:customStyle="1" w:styleId="tox-dialog-wrapbackdrop--opaque">
    <w:name w:val="tox-dialog-wrap__backdrop--opaque"/>
    <w:basedOn w:val="Normal"/>
    <w:pPr>
      <w:spacing w:before="100" w:beforeAutospacing="1" w:after="100" w:afterAutospacing="1"/>
    </w:pPr>
    <w:rPr>
      <w:rFonts w:ascii="Verdana" w:hAnsi="Verdana"/>
      <w:color w:val="000000"/>
    </w:rPr>
  </w:style>
  <w:style w:type="paragraph" w:customStyle="1" w:styleId="tox-dialog">
    <w:name w:val="tox-dialog"/>
    <w:basedOn w:val="Normal"/>
    <w:pPr>
      <w:spacing w:before="100" w:beforeAutospacing="1" w:after="100" w:afterAutospacing="1"/>
    </w:pPr>
    <w:rPr>
      <w:rFonts w:ascii="Verdana" w:hAnsi="Verdana"/>
      <w:color w:val="000000"/>
    </w:rPr>
  </w:style>
  <w:style w:type="paragraph" w:customStyle="1" w:styleId="tox-dialogheader">
    <w:name w:val="tox-dialog__header"/>
    <w:basedOn w:val="Normal"/>
    <w:pPr>
      <w:spacing w:before="100" w:beforeAutospacing="1" w:after="100" w:afterAutospacing="1"/>
    </w:pPr>
    <w:rPr>
      <w:rFonts w:ascii="Verdana" w:hAnsi="Verdana"/>
      <w:color w:val="000000"/>
    </w:rPr>
  </w:style>
  <w:style w:type="paragraph" w:customStyle="1" w:styleId="tox-dialogdraghandle">
    <w:name w:val="tox-dialog__draghandle"/>
    <w:basedOn w:val="Normal"/>
    <w:pPr>
      <w:spacing w:before="100" w:beforeAutospacing="1" w:after="100" w:afterAutospacing="1"/>
    </w:pPr>
    <w:rPr>
      <w:rFonts w:ascii="Verdana" w:hAnsi="Verdana"/>
      <w:color w:val="000000"/>
    </w:rPr>
  </w:style>
  <w:style w:type="paragraph" w:customStyle="1" w:styleId="tox-dialogdismiss">
    <w:name w:val="tox-dialog__dismiss"/>
    <w:basedOn w:val="Normal"/>
    <w:pPr>
      <w:spacing w:before="100" w:beforeAutospacing="1" w:after="100" w:afterAutospacing="1"/>
    </w:pPr>
    <w:rPr>
      <w:rFonts w:ascii="Verdana" w:hAnsi="Verdana"/>
      <w:color w:val="000000"/>
    </w:rPr>
  </w:style>
  <w:style w:type="paragraph" w:customStyle="1" w:styleId="tox-dialogtitle">
    <w:name w:val="tox-dialog__title"/>
    <w:basedOn w:val="Normal"/>
    <w:pPr>
      <w:spacing w:before="100" w:beforeAutospacing="1" w:after="100" w:afterAutospacing="1"/>
    </w:pPr>
    <w:rPr>
      <w:rFonts w:ascii="Verdana" w:hAnsi="Verdana"/>
      <w:color w:val="000000"/>
    </w:rPr>
  </w:style>
  <w:style w:type="paragraph" w:customStyle="1" w:styleId="tox-dialogbody">
    <w:name w:val="tox-dialog__body"/>
    <w:basedOn w:val="Normal"/>
    <w:pPr>
      <w:spacing w:before="100" w:beforeAutospacing="1" w:after="100" w:afterAutospacing="1"/>
    </w:pPr>
    <w:rPr>
      <w:rFonts w:ascii="Verdana" w:hAnsi="Verdana"/>
      <w:color w:val="000000"/>
    </w:rPr>
  </w:style>
  <w:style w:type="paragraph" w:customStyle="1" w:styleId="tox-dialogbody-nav">
    <w:name w:val="tox-dialog__body-nav"/>
    <w:basedOn w:val="Normal"/>
    <w:pPr>
      <w:spacing w:before="100" w:beforeAutospacing="1" w:after="100" w:afterAutospacing="1"/>
    </w:pPr>
    <w:rPr>
      <w:rFonts w:ascii="Verdana" w:hAnsi="Verdana"/>
      <w:color w:val="000000"/>
    </w:rPr>
  </w:style>
  <w:style w:type="paragraph" w:customStyle="1" w:styleId="tox-dialogbody-nav-item">
    <w:name w:val="tox-dialog__body-nav-item"/>
    <w:basedOn w:val="Normal"/>
    <w:pPr>
      <w:spacing w:before="100" w:beforeAutospacing="1" w:after="100" w:afterAutospacing="1"/>
    </w:pPr>
    <w:rPr>
      <w:rFonts w:ascii="Verdana" w:hAnsi="Verdana"/>
      <w:color w:val="000000"/>
    </w:rPr>
  </w:style>
  <w:style w:type="paragraph" w:customStyle="1" w:styleId="tox-dialogbody-nav-item--active">
    <w:name w:val="tox-dialog__body-nav-item--active"/>
    <w:basedOn w:val="Normal"/>
    <w:pPr>
      <w:spacing w:before="100" w:beforeAutospacing="1" w:after="100" w:afterAutospacing="1"/>
    </w:pPr>
    <w:rPr>
      <w:rFonts w:ascii="Verdana" w:hAnsi="Verdana"/>
      <w:color w:val="000000"/>
    </w:rPr>
  </w:style>
  <w:style w:type="paragraph" w:customStyle="1" w:styleId="tox-dialogbody-content">
    <w:name w:val="tox-dialog__body-content"/>
    <w:basedOn w:val="Normal"/>
    <w:pPr>
      <w:spacing w:before="100" w:beforeAutospacing="1" w:after="100" w:afterAutospacing="1"/>
    </w:pPr>
    <w:rPr>
      <w:rFonts w:ascii="Verdana" w:hAnsi="Verdana"/>
      <w:color w:val="000000"/>
    </w:rPr>
  </w:style>
  <w:style w:type="paragraph" w:customStyle="1" w:styleId="tox-dialogbody-content0">
    <w:name w:val="tox-dialog__body-content&gt;*"/>
    <w:basedOn w:val="Normal"/>
    <w:pPr>
      <w:spacing w:before="100" w:beforeAutospacing="1" w:after="100" w:afterAutospacing="1"/>
    </w:pPr>
    <w:rPr>
      <w:rFonts w:ascii="Verdana" w:hAnsi="Verdana"/>
      <w:color w:val="000000"/>
    </w:rPr>
  </w:style>
  <w:style w:type="paragraph" w:customStyle="1" w:styleId="tox-dialog--width-lg">
    <w:name w:val="tox-dialog--width-lg"/>
    <w:basedOn w:val="Normal"/>
    <w:pPr>
      <w:spacing w:before="100" w:beforeAutospacing="1" w:after="100" w:afterAutospacing="1"/>
    </w:pPr>
    <w:rPr>
      <w:rFonts w:ascii="Verdana" w:hAnsi="Verdana"/>
      <w:color w:val="000000"/>
    </w:rPr>
  </w:style>
  <w:style w:type="paragraph" w:customStyle="1" w:styleId="tox-dialogbody-content--centered">
    <w:name w:val="tox-dialog__body-content--centered"/>
    <w:basedOn w:val="Normal"/>
    <w:pPr>
      <w:spacing w:before="100" w:beforeAutospacing="1" w:after="100" w:afterAutospacing="1"/>
    </w:pPr>
    <w:rPr>
      <w:rFonts w:ascii="Verdana" w:hAnsi="Verdana"/>
      <w:color w:val="000000"/>
    </w:rPr>
  </w:style>
  <w:style w:type="paragraph" w:customStyle="1" w:styleId="tox-dialogfooter">
    <w:name w:val="tox-dialog__footer"/>
    <w:basedOn w:val="Normal"/>
    <w:pPr>
      <w:spacing w:before="100" w:beforeAutospacing="1" w:after="100" w:afterAutospacing="1"/>
    </w:pPr>
    <w:rPr>
      <w:rFonts w:ascii="Verdana" w:hAnsi="Verdana"/>
      <w:color w:val="000000"/>
    </w:rPr>
  </w:style>
  <w:style w:type="paragraph" w:customStyle="1" w:styleId="tox-dialogtable">
    <w:name w:val="tox-dialog__table"/>
    <w:basedOn w:val="Normal"/>
    <w:pPr>
      <w:spacing w:before="100" w:beforeAutospacing="1" w:after="100" w:afterAutospacing="1"/>
    </w:pPr>
    <w:rPr>
      <w:rFonts w:ascii="Verdana" w:hAnsi="Verdana"/>
      <w:color w:val="000000"/>
    </w:rPr>
  </w:style>
  <w:style w:type="paragraph" w:customStyle="1" w:styleId="tox-dialogpopups">
    <w:name w:val="tox-dialog__popups"/>
    <w:basedOn w:val="Normal"/>
    <w:pPr>
      <w:spacing w:before="100" w:beforeAutospacing="1" w:after="100" w:afterAutospacing="1"/>
    </w:pPr>
    <w:rPr>
      <w:rFonts w:ascii="Verdana" w:hAnsi="Verdana"/>
      <w:color w:val="000000"/>
    </w:rPr>
  </w:style>
  <w:style w:type="paragraph" w:customStyle="1" w:styleId="tox-dropzone">
    <w:name w:val="tox-dropzone"/>
    <w:basedOn w:val="Normal"/>
    <w:pPr>
      <w:spacing w:before="100" w:beforeAutospacing="1" w:after="100" w:afterAutospacing="1"/>
    </w:pPr>
    <w:rPr>
      <w:rFonts w:ascii="Verdana" w:hAnsi="Verdana"/>
      <w:color w:val="000000"/>
    </w:rPr>
  </w:style>
  <w:style w:type="paragraph" w:customStyle="1" w:styleId="tox-edit-areaiframe">
    <w:name w:val="tox-edit-area__iframe"/>
    <w:basedOn w:val="Normal"/>
    <w:pPr>
      <w:spacing w:before="100" w:beforeAutospacing="1" w:after="100" w:afterAutospacing="1"/>
    </w:pPr>
    <w:rPr>
      <w:rFonts w:ascii="Verdana" w:hAnsi="Verdana"/>
      <w:color w:val="000000"/>
    </w:rPr>
  </w:style>
  <w:style w:type="paragraph" w:customStyle="1" w:styleId="tox-label">
    <w:name w:val="tox-label"/>
    <w:basedOn w:val="Normal"/>
    <w:pPr>
      <w:spacing w:before="100" w:beforeAutospacing="1" w:after="100" w:afterAutospacing="1"/>
    </w:pPr>
    <w:rPr>
      <w:rFonts w:ascii="Verdana" w:hAnsi="Verdana"/>
      <w:color w:val="000000"/>
    </w:rPr>
  </w:style>
  <w:style w:type="paragraph" w:customStyle="1" w:styleId="tox-toolbar-label">
    <w:name w:val="tox-toolbar-label"/>
    <w:basedOn w:val="Normal"/>
    <w:pPr>
      <w:spacing w:before="100" w:beforeAutospacing="1" w:after="100" w:afterAutospacing="1"/>
    </w:pPr>
    <w:rPr>
      <w:rFonts w:ascii="Verdana" w:hAnsi="Verdana"/>
      <w:color w:val="000000"/>
    </w:rPr>
  </w:style>
  <w:style w:type="paragraph" w:customStyle="1" w:styleId="tox-formgroup">
    <w:name w:val="tox-form__group"/>
    <w:basedOn w:val="Normal"/>
    <w:pPr>
      <w:spacing w:before="100" w:beforeAutospacing="1" w:after="100" w:afterAutospacing="1"/>
    </w:pPr>
    <w:rPr>
      <w:rFonts w:ascii="Verdana" w:hAnsi="Verdana"/>
      <w:color w:val="000000"/>
    </w:rPr>
  </w:style>
  <w:style w:type="paragraph" w:customStyle="1" w:styleId="tox-formgroup--error">
    <w:name w:val="tox-form__group--error"/>
    <w:basedOn w:val="Normal"/>
    <w:pPr>
      <w:spacing w:before="100" w:beforeAutospacing="1" w:after="100" w:afterAutospacing="1"/>
    </w:pPr>
    <w:rPr>
      <w:rFonts w:ascii="Verdana" w:hAnsi="Verdana"/>
      <w:color w:val="000000"/>
    </w:rPr>
  </w:style>
  <w:style w:type="paragraph" w:customStyle="1" w:styleId="tox-textareadisabled">
    <w:name w:val="tox-textarea[disabled]"/>
    <w:basedOn w:val="Normal"/>
    <w:pPr>
      <w:spacing w:before="100" w:beforeAutospacing="1" w:after="100" w:afterAutospacing="1"/>
    </w:pPr>
    <w:rPr>
      <w:rFonts w:ascii="Verdana" w:hAnsi="Verdana"/>
      <w:color w:val="000000"/>
    </w:rPr>
  </w:style>
  <w:style w:type="paragraph" w:customStyle="1" w:styleId="tox-textfielddisabled">
    <w:name w:val="tox-textfield[disabled]"/>
    <w:basedOn w:val="Normal"/>
    <w:pPr>
      <w:spacing w:before="100" w:beforeAutospacing="1" w:after="100" w:afterAutospacing="1"/>
    </w:pPr>
    <w:rPr>
      <w:rFonts w:ascii="Verdana" w:hAnsi="Verdana"/>
      <w:color w:val="000000"/>
    </w:rPr>
  </w:style>
  <w:style w:type="paragraph" w:customStyle="1" w:styleId="tox-toolbar-textfield">
    <w:name w:val="tox-toolbar-textfield"/>
    <w:basedOn w:val="Normal"/>
    <w:pPr>
      <w:spacing w:before="100" w:beforeAutospacing="1" w:after="100" w:afterAutospacing="1"/>
    </w:pPr>
    <w:rPr>
      <w:rFonts w:ascii="Verdana" w:hAnsi="Verdana"/>
      <w:color w:val="000000"/>
    </w:rPr>
  </w:style>
  <w:style w:type="paragraph" w:customStyle="1" w:styleId="tox-naked-btn">
    <w:name w:val="tox-naked-btn"/>
    <w:basedOn w:val="Normal"/>
    <w:pPr>
      <w:spacing w:before="100" w:beforeAutospacing="1" w:after="100" w:afterAutospacing="1"/>
    </w:pPr>
    <w:rPr>
      <w:rFonts w:ascii="Verdana" w:hAnsi="Verdana"/>
      <w:color w:val="000000"/>
    </w:rPr>
  </w:style>
  <w:style w:type="paragraph" w:customStyle="1" w:styleId="tox-listboxselect-label">
    <w:name w:val="tox-listbox__select-label"/>
    <w:basedOn w:val="Normal"/>
    <w:pPr>
      <w:spacing w:before="100" w:beforeAutospacing="1" w:after="100" w:afterAutospacing="1"/>
    </w:pPr>
    <w:rPr>
      <w:rFonts w:ascii="Verdana" w:hAnsi="Verdana"/>
      <w:color w:val="000000"/>
    </w:rPr>
  </w:style>
  <w:style w:type="paragraph" w:customStyle="1" w:styleId="tox-listboxselect-chevron">
    <w:name w:val="tox-listbox__select-chevron"/>
    <w:basedOn w:val="Normal"/>
    <w:pPr>
      <w:spacing w:before="100" w:beforeAutospacing="1" w:after="100" w:afterAutospacing="1"/>
    </w:pPr>
    <w:rPr>
      <w:rFonts w:ascii="Verdana" w:hAnsi="Verdana"/>
      <w:color w:val="000000"/>
    </w:rPr>
  </w:style>
  <w:style w:type="paragraph" w:customStyle="1" w:styleId="tox-textarea-wrap">
    <w:name w:val="tox-textarea-wrap"/>
    <w:basedOn w:val="Normal"/>
    <w:pPr>
      <w:spacing w:before="100" w:beforeAutospacing="1" w:after="100" w:afterAutospacing="1"/>
    </w:pPr>
    <w:rPr>
      <w:rFonts w:ascii="Verdana" w:hAnsi="Verdana"/>
      <w:color w:val="000000"/>
    </w:rPr>
  </w:style>
  <w:style w:type="paragraph" w:customStyle="1" w:styleId="tox-helpmore-link">
    <w:name w:val="tox-help__more-link"/>
    <w:basedOn w:val="Normal"/>
    <w:pPr>
      <w:spacing w:before="100" w:beforeAutospacing="1" w:after="100" w:afterAutospacing="1"/>
    </w:pPr>
    <w:rPr>
      <w:rFonts w:ascii="Verdana" w:hAnsi="Verdana"/>
      <w:color w:val="000000"/>
    </w:rPr>
  </w:style>
  <w:style w:type="paragraph" w:customStyle="1" w:styleId="tox-imagepreview">
    <w:name w:val="tox-imagepreview"/>
    <w:basedOn w:val="Normal"/>
    <w:pPr>
      <w:spacing w:before="100" w:beforeAutospacing="1" w:after="100" w:afterAutospacing="1"/>
    </w:pPr>
    <w:rPr>
      <w:rFonts w:ascii="Verdana" w:hAnsi="Verdana"/>
      <w:color w:val="000000"/>
    </w:rPr>
  </w:style>
  <w:style w:type="paragraph" w:customStyle="1" w:styleId="tox-imagepreviewimage">
    <w:name w:val="tox-imagepreview__image"/>
    <w:basedOn w:val="Normal"/>
    <w:pPr>
      <w:spacing w:before="100" w:beforeAutospacing="1" w:after="100" w:afterAutospacing="1"/>
    </w:pPr>
    <w:rPr>
      <w:rFonts w:ascii="Verdana" w:hAnsi="Verdana"/>
      <w:color w:val="000000"/>
    </w:rPr>
  </w:style>
  <w:style w:type="paragraph" w:customStyle="1" w:styleId="tox-insert-table-picker">
    <w:name w:val="tox-insert-table-picker"/>
    <w:basedOn w:val="Normal"/>
    <w:pPr>
      <w:spacing w:before="100" w:beforeAutospacing="1" w:after="100" w:afterAutospacing="1"/>
    </w:pPr>
    <w:rPr>
      <w:rFonts w:ascii="Verdana" w:hAnsi="Verdana"/>
      <w:color w:val="000000"/>
    </w:rPr>
  </w:style>
  <w:style w:type="paragraph" w:customStyle="1" w:styleId="tox-insert-table-pickerdiv">
    <w:name w:val="tox-insert-table-picker&gt;div"/>
    <w:basedOn w:val="Normal"/>
    <w:pPr>
      <w:spacing w:before="100" w:beforeAutospacing="1" w:after="100" w:afterAutospacing="1"/>
    </w:pPr>
    <w:rPr>
      <w:rFonts w:ascii="Verdana" w:hAnsi="Verdana"/>
      <w:color w:val="000000"/>
    </w:rPr>
  </w:style>
  <w:style w:type="paragraph" w:customStyle="1" w:styleId="tox-insert-table-pickerlabel">
    <w:name w:val="tox-insert-table-picker__label"/>
    <w:basedOn w:val="Normal"/>
    <w:pPr>
      <w:spacing w:before="100" w:beforeAutospacing="1" w:after="100" w:afterAutospacing="1"/>
    </w:pPr>
    <w:rPr>
      <w:rFonts w:ascii="Verdana" w:hAnsi="Verdana"/>
      <w:color w:val="000000"/>
    </w:rPr>
  </w:style>
  <w:style w:type="paragraph" w:customStyle="1" w:styleId="tox-menu">
    <w:name w:val="tox-menu"/>
    <w:basedOn w:val="Normal"/>
    <w:pPr>
      <w:spacing w:before="100" w:beforeAutospacing="1" w:after="100" w:afterAutospacing="1"/>
    </w:pPr>
    <w:rPr>
      <w:rFonts w:ascii="Verdana" w:hAnsi="Verdana"/>
      <w:color w:val="000000"/>
    </w:rPr>
  </w:style>
  <w:style w:type="paragraph" w:customStyle="1" w:styleId="tox-menubar">
    <w:name w:val="tox-menubar"/>
    <w:basedOn w:val="Normal"/>
    <w:pPr>
      <w:spacing w:before="100" w:beforeAutospacing="1" w:after="100" w:afterAutospacing="1"/>
    </w:pPr>
    <w:rPr>
      <w:rFonts w:ascii="Verdana" w:hAnsi="Verdana"/>
      <w:color w:val="000000"/>
    </w:rPr>
  </w:style>
  <w:style w:type="paragraph" w:customStyle="1" w:styleId="tox-promotion">
    <w:name w:val="tox-promotion"/>
    <w:basedOn w:val="Normal"/>
    <w:pPr>
      <w:spacing w:before="100" w:beforeAutospacing="1" w:after="100" w:afterAutospacing="1"/>
    </w:pPr>
    <w:rPr>
      <w:rFonts w:ascii="Verdana" w:hAnsi="Verdana"/>
      <w:color w:val="000000"/>
    </w:rPr>
  </w:style>
  <w:style w:type="paragraph" w:customStyle="1" w:styleId="tox-promotion-link">
    <w:name w:val="tox-promotion-link"/>
    <w:basedOn w:val="Normal"/>
    <w:pPr>
      <w:spacing w:before="100" w:beforeAutospacing="1" w:after="100" w:afterAutospacing="1"/>
    </w:pPr>
    <w:rPr>
      <w:rFonts w:ascii="Verdana" w:hAnsi="Verdana"/>
      <w:color w:val="000000"/>
    </w:rPr>
  </w:style>
  <w:style w:type="paragraph" w:customStyle="1" w:styleId="tox-mbtn">
    <w:name w:val="tox-mbtn"/>
    <w:basedOn w:val="Normal"/>
    <w:pPr>
      <w:spacing w:before="100" w:beforeAutospacing="1" w:after="100" w:afterAutospacing="1"/>
    </w:pPr>
    <w:rPr>
      <w:rFonts w:ascii="Verdana" w:hAnsi="Verdana"/>
      <w:color w:val="000000"/>
    </w:rPr>
  </w:style>
  <w:style w:type="paragraph" w:customStyle="1" w:styleId="tox-mbtndisabled">
    <w:name w:val="tox-mbtn[disabled]"/>
    <w:basedOn w:val="Normal"/>
    <w:pPr>
      <w:spacing w:before="100" w:beforeAutospacing="1" w:after="100" w:afterAutospacing="1"/>
    </w:pPr>
    <w:rPr>
      <w:rFonts w:ascii="Verdana" w:hAnsi="Verdana"/>
      <w:color w:val="000000"/>
    </w:rPr>
  </w:style>
  <w:style w:type="paragraph" w:customStyle="1" w:styleId="tox-mbtn--active">
    <w:name w:val="tox-mbtn--active"/>
    <w:basedOn w:val="Normal"/>
    <w:pPr>
      <w:spacing w:before="100" w:beforeAutospacing="1" w:after="100" w:afterAutospacing="1"/>
    </w:pPr>
    <w:rPr>
      <w:rFonts w:ascii="Verdana" w:hAnsi="Verdana"/>
      <w:color w:val="000000"/>
    </w:rPr>
  </w:style>
  <w:style w:type="paragraph" w:customStyle="1" w:styleId="tox-mbtnselect-label">
    <w:name w:val="tox-mbtn__select-label"/>
    <w:basedOn w:val="Normal"/>
    <w:pPr>
      <w:spacing w:before="100" w:beforeAutospacing="1" w:after="100" w:afterAutospacing="1"/>
    </w:pPr>
    <w:rPr>
      <w:rFonts w:ascii="Verdana" w:hAnsi="Verdana"/>
      <w:color w:val="000000"/>
    </w:rPr>
  </w:style>
  <w:style w:type="paragraph" w:customStyle="1" w:styleId="tox-mbtnselect-chevron">
    <w:name w:val="tox-mbtn__select-chevron"/>
    <w:basedOn w:val="Normal"/>
    <w:pPr>
      <w:spacing w:before="100" w:beforeAutospacing="1" w:after="100" w:afterAutospacing="1"/>
    </w:pPr>
    <w:rPr>
      <w:rFonts w:ascii="Verdana" w:hAnsi="Verdana"/>
      <w:color w:val="000000"/>
    </w:rPr>
  </w:style>
  <w:style w:type="paragraph" w:customStyle="1" w:styleId="tox-notification">
    <w:name w:val="tox-notification"/>
    <w:basedOn w:val="Normal"/>
    <w:pPr>
      <w:spacing w:before="100" w:beforeAutospacing="1" w:after="100" w:afterAutospacing="1"/>
    </w:pPr>
    <w:rPr>
      <w:rFonts w:ascii="Verdana" w:hAnsi="Verdana"/>
      <w:color w:val="000000"/>
    </w:rPr>
  </w:style>
  <w:style w:type="paragraph" w:customStyle="1" w:styleId="tox-notification--success">
    <w:name w:val="tox-notification--success"/>
    <w:basedOn w:val="Normal"/>
    <w:pPr>
      <w:spacing w:before="100" w:beforeAutospacing="1" w:after="100" w:afterAutospacing="1"/>
    </w:pPr>
    <w:rPr>
      <w:rFonts w:ascii="Verdana" w:hAnsi="Verdana"/>
      <w:color w:val="000000"/>
    </w:rPr>
  </w:style>
  <w:style w:type="paragraph" w:customStyle="1" w:styleId="tox-notification--error">
    <w:name w:val="tox-notification--error"/>
    <w:basedOn w:val="Normal"/>
    <w:pPr>
      <w:spacing w:before="100" w:beforeAutospacing="1" w:after="100" w:afterAutospacing="1"/>
    </w:pPr>
    <w:rPr>
      <w:rFonts w:ascii="Verdana" w:hAnsi="Verdana"/>
      <w:color w:val="000000"/>
    </w:rPr>
  </w:style>
  <w:style w:type="paragraph" w:customStyle="1" w:styleId="tox-notification--warn">
    <w:name w:val="tox-notification--warn"/>
    <w:basedOn w:val="Normal"/>
    <w:pPr>
      <w:spacing w:before="100" w:beforeAutospacing="1" w:after="100" w:afterAutospacing="1"/>
    </w:pPr>
    <w:rPr>
      <w:rFonts w:ascii="Verdana" w:hAnsi="Verdana"/>
      <w:color w:val="000000"/>
    </w:rPr>
  </w:style>
  <w:style w:type="paragraph" w:customStyle="1" w:styleId="tox-notification--warning">
    <w:name w:val="tox-notification--warning"/>
    <w:basedOn w:val="Normal"/>
    <w:pPr>
      <w:spacing w:before="100" w:beforeAutospacing="1" w:after="100" w:afterAutospacing="1"/>
    </w:pPr>
    <w:rPr>
      <w:rFonts w:ascii="Verdana" w:hAnsi="Verdana"/>
      <w:color w:val="000000"/>
    </w:rPr>
  </w:style>
  <w:style w:type="paragraph" w:customStyle="1" w:styleId="tox-notification--info">
    <w:name w:val="tox-notification--info"/>
    <w:basedOn w:val="Normal"/>
    <w:pPr>
      <w:spacing w:before="100" w:beforeAutospacing="1" w:after="100" w:afterAutospacing="1"/>
    </w:pPr>
    <w:rPr>
      <w:rFonts w:ascii="Verdana" w:hAnsi="Verdana"/>
      <w:color w:val="000000"/>
    </w:rPr>
  </w:style>
  <w:style w:type="paragraph" w:customStyle="1" w:styleId="tox-notificationbody">
    <w:name w:val="tox-notification__body"/>
    <w:basedOn w:val="Normal"/>
    <w:pPr>
      <w:spacing w:before="100" w:beforeAutospacing="1" w:after="100" w:afterAutospacing="1"/>
    </w:pPr>
    <w:rPr>
      <w:rFonts w:ascii="Verdana" w:hAnsi="Verdana"/>
      <w:color w:val="000000"/>
    </w:rPr>
  </w:style>
  <w:style w:type="paragraph" w:customStyle="1" w:styleId="tox-notificationbody0">
    <w:name w:val="tox-notification__body&gt;*"/>
    <w:basedOn w:val="Normal"/>
    <w:pPr>
      <w:spacing w:before="100" w:beforeAutospacing="1" w:after="100" w:afterAutospacing="1"/>
    </w:pPr>
    <w:rPr>
      <w:rFonts w:ascii="Verdana" w:hAnsi="Verdana"/>
      <w:color w:val="000000"/>
    </w:rPr>
  </w:style>
  <w:style w:type="paragraph" w:customStyle="1" w:styleId="tox-popdialog">
    <w:name w:val="tox-pop__dialog"/>
    <w:basedOn w:val="Normal"/>
    <w:pPr>
      <w:spacing w:before="100" w:beforeAutospacing="1" w:after="100" w:afterAutospacing="1"/>
    </w:pPr>
    <w:rPr>
      <w:rFonts w:ascii="Verdana" w:hAnsi="Verdana"/>
      <w:color w:val="000000"/>
    </w:rPr>
  </w:style>
  <w:style w:type="paragraph" w:customStyle="1" w:styleId="tox-sidebar">
    <w:name w:val="tox-sidebar"/>
    <w:basedOn w:val="Normal"/>
    <w:pPr>
      <w:spacing w:before="100" w:beforeAutospacing="1" w:after="100" w:afterAutospacing="1"/>
    </w:pPr>
    <w:rPr>
      <w:rFonts w:ascii="Verdana" w:hAnsi="Verdana"/>
      <w:color w:val="000000"/>
    </w:rPr>
  </w:style>
  <w:style w:type="paragraph" w:customStyle="1" w:styleId="tox-selector">
    <w:name w:val="tox-selector"/>
    <w:basedOn w:val="Normal"/>
    <w:pPr>
      <w:spacing w:before="100" w:beforeAutospacing="1" w:after="100" w:afterAutospacing="1"/>
    </w:pPr>
    <w:rPr>
      <w:rFonts w:ascii="Verdana" w:hAnsi="Verdana"/>
      <w:color w:val="000000"/>
    </w:rPr>
  </w:style>
  <w:style w:type="paragraph" w:customStyle="1" w:styleId="tox-slider">
    <w:name w:val="tox-slider"/>
    <w:basedOn w:val="Normal"/>
    <w:pPr>
      <w:spacing w:before="100" w:beforeAutospacing="1" w:after="100" w:afterAutospacing="1"/>
    </w:pPr>
    <w:rPr>
      <w:rFonts w:ascii="Verdana" w:hAnsi="Verdana"/>
      <w:color w:val="000000"/>
    </w:rPr>
  </w:style>
  <w:style w:type="paragraph" w:customStyle="1" w:styleId="tox-sliderrail">
    <w:name w:val="tox-slider__rail"/>
    <w:basedOn w:val="Normal"/>
    <w:pPr>
      <w:spacing w:before="100" w:beforeAutospacing="1" w:after="100" w:afterAutospacing="1"/>
    </w:pPr>
    <w:rPr>
      <w:rFonts w:ascii="Verdana" w:hAnsi="Verdana"/>
      <w:color w:val="000000"/>
    </w:rPr>
  </w:style>
  <w:style w:type="paragraph" w:customStyle="1" w:styleId="tox-sliderhandle">
    <w:name w:val="tox-slider__handle"/>
    <w:basedOn w:val="Normal"/>
    <w:pPr>
      <w:spacing w:before="100" w:beforeAutospacing="1" w:after="100" w:afterAutospacing="1"/>
    </w:pPr>
    <w:rPr>
      <w:rFonts w:ascii="Verdana" w:hAnsi="Verdana"/>
      <w:color w:val="000000"/>
    </w:rPr>
  </w:style>
  <w:style w:type="paragraph" w:customStyle="1" w:styleId="tox-spinnerdiv">
    <w:name w:val="tox-spinner&gt;div"/>
    <w:basedOn w:val="Normal"/>
    <w:pPr>
      <w:spacing w:before="100" w:beforeAutospacing="1" w:after="100" w:afterAutospacing="1"/>
    </w:pPr>
    <w:rPr>
      <w:rFonts w:ascii="Verdana" w:hAnsi="Verdana"/>
      <w:color w:val="000000"/>
    </w:rPr>
  </w:style>
  <w:style w:type="paragraph" w:customStyle="1" w:styleId="tox-statusbar">
    <w:name w:val="tox-statusbar"/>
    <w:basedOn w:val="Normal"/>
    <w:pPr>
      <w:spacing w:before="100" w:beforeAutospacing="1" w:after="100" w:afterAutospacing="1"/>
    </w:pPr>
    <w:rPr>
      <w:rFonts w:ascii="Verdana" w:hAnsi="Verdana"/>
      <w:color w:val="000000"/>
    </w:rPr>
  </w:style>
  <w:style w:type="paragraph" w:customStyle="1" w:styleId="tox-statusbarpath">
    <w:name w:val="tox-statusbar__path"/>
    <w:basedOn w:val="Normal"/>
    <w:pPr>
      <w:spacing w:before="100" w:beforeAutospacing="1" w:after="100" w:afterAutospacing="1"/>
    </w:pPr>
    <w:rPr>
      <w:rFonts w:ascii="Verdana" w:hAnsi="Verdana"/>
      <w:color w:val="000000"/>
    </w:rPr>
  </w:style>
  <w:style w:type="paragraph" w:customStyle="1" w:styleId="tox-statusbarpath0">
    <w:name w:val="tox-statusbar__path&gt;*"/>
    <w:basedOn w:val="Normal"/>
    <w:pPr>
      <w:spacing w:before="100" w:beforeAutospacing="1" w:after="100" w:afterAutospacing="1"/>
    </w:pPr>
    <w:rPr>
      <w:rFonts w:ascii="Verdana" w:hAnsi="Verdana"/>
      <w:color w:val="000000"/>
    </w:rPr>
  </w:style>
  <w:style w:type="paragraph" w:customStyle="1" w:styleId="tox-statusbarpath-item">
    <w:name w:val="tox-statusbar__path-item"/>
    <w:basedOn w:val="Normal"/>
    <w:pPr>
      <w:spacing w:before="100" w:beforeAutospacing="1" w:after="100" w:afterAutospacing="1"/>
    </w:pPr>
    <w:rPr>
      <w:rFonts w:ascii="Verdana" w:hAnsi="Verdana"/>
      <w:color w:val="000000"/>
    </w:rPr>
  </w:style>
  <w:style w:type="paragraph" w:customStyle="1" w:styleId="tox-statusbarwordcount">
    <w:name w:val="tox-statusbar__wordcount"/>
    <w:basedOn w:val="Normal"/>
    <w:pPr>
      <w:spacing w:before="100" w:beforeAutospacing="1" w:after="100" w:afterAutospacing="1"/>
    </w:pPr>
    <w:rPr>
      <w:rFonts w:ascii="Verdana" w:hAnsi="Verdana"/>
      <w:color w:val="000000"/>
    </w:rPr>
  </w:style>
  <w:style w:type="paragraph" w:customStyle="1" w:styleId="tox-statusbarresize-handle">
    <w:name w:val="tox-statusbar__resize-handle"/>
    <w:basedOn w:val="Normal"/>
    <w:pPr>
      <w:spacing w:before="100" w:beforeAutospacing="1" w:after="100" w:afterAutospacing="1"/>
    </w:pPr>
    <w:rPr>
      <w:rFonts w:ascii="Verdana" w:hAnsi="Verdana"/>
      <w:color w:val="000000"/>
    </w:rPr>
  </w:style>
  <w:style w:type="paragraph" w:customStyle="1" w:styleId="tox-tbtn">
    <w:name w:val="tox-tbtn"/>
    <w:basedOn w:val="Normal"/>
    <w:pPr>
      <w:spacing w:before="100" w:beforeAutospacing="1" w:after="100" w:afterAutospacing="1"/>
    </w:pPr>
    <w:rPr>
      <w:rFonts w:ascii="Verdana" w:hAnsi="Verdana"/>
      <w:color w:val="000000"/>
    </w:rPr>
  </w:style>
  <w:style w:type="paragraph" w:customStyle="1" w:styleId="tox-tbtn--enabled">
    <w:name w:val="tox-tbtn--enabled"/>
    <w:basedOn w:val="Normal"/>
    <w:pPr>
      <w:spacing w:before="100" w:beforeAutospacing="1" w:after="100" w:afterAutospacing="1"/>
    </w:pPr>
    <w:rPr>
      <w:rFonts w:ascii="Verdana" w:hAnsi="Verdana"/>
      <w:color w:val="000000"/>
    </w:rPr>
  </w:style>
  <w:style w:type="paragraph" w:customStyle="1" w:styleId="tox-tbtn--md">
    <w:name w:val="tox-tbtn--md"/>
    <w:basedOn w:val="Normal"/>
    <w:pPr>
      <w:spacing w:before="100" w:beforeAutospacing="1" w:after="100" w:afterAutospacing="1"/>
    </w:pPr>
    <w:rPr>
      <w:rFonts w:ascii="Verdana" w:hAnsi="Verdana"/>
      <w:color w:val="000000"/>
    </w:rPr>
  </w:style>
  <w:style w:type="paragraph" w:customStyle="1" w:styleId="tox-tbtn--lg">
    <w:name w:val="tox-tbtn--lg"/>
    <w:basedOn w:val="Normal"/>
    <w:pPr>
      <w:spacing w:before="100" w:beforeAutospacing="1" w:after="100" w:afterAutospacing="1"/>
    </w:pPr>
    <w:rPr>
      <w:rFonts w:ascii="Verdana" w:hAnsi="Verdana"/>
      <w:color w:val="000000"/>
    </w:rPr>
  </w:style>
  <w:style w:type="paragraph" w:customStyle="1" w:styleId="tox-tbtn--return">
    <w:name w:val="tox-tbtn--return"/>
    <w:basedOn w:val="Normal"/>
    <w:pPr>
      <w:spacing w:before="100" w:beforeAutospacing="1" w:after="100" w:afterAutospacing="1"/>
    </w:pPr>
    <w:rPr>
      <w:rFonts w:ascii="Verdana" w:hAnsi="Verdana"/>
      <w:color w:val="000000"/>
    </w:rPr>
  </w:style>
  <w:style w:type="paragraph" w:customStyle="1" w:styleId="tox-tbtn--labeled">
    <w:name w:val="tox-tbtn--labeled"/>
    <w:basedOn w:val="Normal"/>
    <w:pPr>
      <w:spacing w:before="100" w:beforeAutospacing="1" w:after="100" w:afterAutospacing="1"/>
    </w:pPr>
    <w:rPr>
      <w:rFonts w:ascii="Verdana" w:hAnsi="Verdana"/>
      <w:color w:val="000000"/>
    </w:rPr>
  </w:style>
  <w:style w:type="paragraph" w:customStyle="1" w:styleId="tox-tbtnvlabel">
    <w:name w:val="tox-tbtn__vlabel"/>
    <w:basedOn w:val="Normal"/>
    <w:pPr>
      <w:spacing w:before="100" w:beforeAutospacing="1" w:after="100" w:afterAutospacing="1"/>
    </w:pPr>
    <w:rPr>
      <w:rFonts w:ascii="Verdana" w:hAnsi="Verdana"/>
      <w:color w:val="000000"/>
    </w:rPr>
  </w:style>
  <w:style w:type="paragraph" w:customStyle="1" w:styleId="tox-number-input">
    <w:name w:val="tox-number-input"/>
    <w:basedOn w:val="Normal"/>
    <w:pPr>
      <w:spacing w:before="100" w:beforeAutospacing="1" w:after="100" w:afterAutospacing="1"/>
    </w:pPr>
    <w:rPr>
      <w:rFonts w:ascii="Verdana" w:hAnsi="Verdana"/>
      <w:color w:val="000000"/>
    </w:rPr>
  </w:style>
  <w:style w:type="paragraph" w:customStyle="1" w:styleId="tox-tbtn--select">
    <w:name w:val="tox-tbtn--select"/>
    <w:basedOn w:val="Normal"/>
    <w:pPr>
      <w:spacing w:before="100" w:beforeAutospacing="1" w:after="100" w:afterAutospacing="1"/>
    </w:pPr>
    <w:rPr>
      <w:rFonts w:ascii="Verdana" w:hAnsi="Verdana"/>
      <w:color w:val="000000"/>
    </w:rPr>
  </w:style>
  <w:style w:type="paragraph" w:customStyle="1" w:styleId="tox-tbtnselect-label">
    <w:name w:val="tox-tbtn__select-label"/>
    <w:basedOn w:val="Normal"/>
    <w:pPr>
      <w:spacing w:before="100" w:beforeAutospacing="1" w:after="100" w:afterAutospacing="1"/>
    </w:pPr>
    <w:rPr>
      <w:rFonts w:ascii="Verdana" w:hAnsi="Verdana"/>
      <w:color w:val="000000"/>
    </w:rPr>
  </w:style>
  <w:style w:type="paragraph" w:customStyle="1" w:styleId="tox-tbtnselect-chevron">
    <w:name w:val="tox-tbtn__select-chevron"/>
    <w:basedOn w:val="Normal"/>
    <w:pPr>
      <w:spacing w:before="100" w:beforeAutospacing="1" w:after="100" w:afterAutospacing="1"/>
    </w:pPr>
    <w:rPr>
      <w:rFonts w:ascii="Verdana" w:hAnsi="Verdana"/>
      <w:color w:val="000000"/>
    </w:rPr>
  </w:style>
  <w:style w:type="paragraph" w:customStyle="1" w:styleId="tox-tbtn--bespoke">
    <w:name w:val="tox-tbtn--bespoke"/>
    <w:basedOn w:val="Normal"/>
    <w:pPr>
      <w:spacing w:before="100" w:beforeAutospacing="1" w:after="100" w:afterAutospacing="1"/>
    </w:pPr>
    <w:rPr>
      <w:rFonts w:ascii="Verdana" w:hAnsi="Verdana"/>
      <w:color w:val="000000"/>
    </w:rPr>
  </w:style>
  <w:style w:type="paragraph" w:customStyle="1" w:styleId="tox-split-button">
    <w:name w:val="tox-split-button"/>
    <w:basedOn w:val="Normal"/>
    <w:pPr>
      <w:spacing w:before="100" w:beforeAutospacing="1" w:after="100" w:afterAutospacing="1"/>
    </w:pPr>
    <w:rPr>
      <w:rFonts w:ascii="Verdana" w:hAnsi="Verdana"/>
      <w:color w:val="000000"/>
    </w:rPr>
  </w:style>
  <w:style w:type="paragraph" w:customStyle="1" w:styleId="tox-split-buttonchevron">
    <w:name w:val="tox-split-button__chevron"/>
    <w:basedOn w:val="Normal"/>
    <w:pPr>
      <w:spacing w:before="100" w:beforeAutospacing="1" w:after="100" w:afterAutospacing="1"/>
    </w:pPr>
    <w:rPr>
      <w:rFonts w:ascii="Verdana" w:hAnsi="Verdana"/>
      <w:color w:val="000000"/>
    </w:rPr>
  </w:style>
  <w:style w:type="paragraph" w:customStyle="1" w:styleId="tox-toolbar-overlord">
    <w:name w:val="tox-toolbar-overlord"/>
    <w:basedOn w:val="Normal"/>
    <w:pPr>
      <w:spacing w:before="100" w:beforeAutospacing="1" w:after="100" w:afterAutospacing="1"/>
    </w:pPr>
    <w:rPr>
      <w:rFonts w:ascii="Verdana" w:hAnsi="Verdana"/>
      <w:color w:val="000000"/>
    </w:rPr>
  </w:style>
  <w:style w:type="paragraph" w:customStyle="1" w:styleId="tox-toolbar">
    <w:name w:val="tox-toolbar"/>
    <w:basedOn w:val="Normal"/>
    <w:pPr>
      <w:spacing w:before="100" w:beforeAutospacing="1" w:after="100" w:afterAutospacing="1"/>
    </w:pPr>
    <w:rPr>
      <w:rFonts w:ascii="Verdana" w:hAnsi="Verdana"/>
      <w:color w:val="000000"/>
    </w:rPr>
  </w:style>
  <w:style w:type="paragraph" w:customStyle="1" w:styleId="tox-toolbaroverflow">
    <w:name w:val="tox-toolbar__overflow"/>
    <w:basedOn w:val="Normal"/>
    <w:pPr>
      <w:spacing w:before="100" w:beforeAutospacing="1" w:after="100" w:afterAutospacing="1"/>
    </w:pPr>
    <w:rPr>
      <w:rFonts w:ascii="Verdana" w:hAnsi="Verdana"/>
      <w:color w:val="000000"/>
    </w:rPr>
  </w:style>
  <w:style w:type="paragraph" w:customStyle="1" w:styleId="tox-toolbarprimary">
    <w:name w:val="tox-toolbar__primary"/>
    <w:basedOn w:val="Normal"/>
    <w:pPr>
      <w:spacing w:before="100" w:beforeAutospacing="1" w:after="100" w:afterAutospacing="1"/>
    </w:pPr>
    <w:rPr>
      <w:rFonts w:ascii="Verdana" w:hAnsi="Verdana"/>
      <w:color w:val="000000"/>
    </w:rPr>
  </w:style>
  <w:style w:type="paragraph" w:customStyle="1" w:styleId="tox-toolbar--no-divider">
    <w:name w:val="tox-toolbar--no-divider"/>
    <w:basedOn w:val="Normal"/>
    <w:pPr>
      <w:spacing w:before="100" w:beforeAutospacing="1" w:after="100" w:afterAutospacing="1"/>
    </w:pPr>
    <w:rPr>
      <w:rFonts w:ascii="Verdana" w:hAnsi="Verdana"/>
      <w:color w:val="000000"/>
    </w:rPr>
  </w:style>
  <w:style w:type="paragraph" w:customStyle="1" w:styleId="tox-toolbargroup">
    <w:name w:val="tox-toolbar__group"/>
    <w:basedOn w:val="Normal"/>
    <w:pPr>
      <w:spacing w:before="100" w:beforeAutospacing="1" w:after="100" w:afterAutospacing="1"/>
    </w:pPr>
    <w:rPr>
      <w:rFonts w:ascii="Verdana" w:hAnsi="Verdana"/>
      <w:color w:val="000000"/>
    </w:rPr>
  </w:style>
  <w:style w:type="paragraph" w:customStyle="1" w:styleId="tox-toolbargroup--pull-right">
    <w:name w:val="tox-toolbar__group--pull-right"/>
    <w:basedOn w:val="Normal"/>
    <w:pPr>
      <w:spacing w:before="100" w:beforeAutospacing="1" w:after="100" w:afterAutospacing="1"/>
    </w:pPr>
    <w:rPr>
      <w:rFonts w:ascii="Verdana" w:hAnsi="Verdana"/>
      <w:color w:val="000000"/>
    </w:rPr>
  </w:style>
  <w:style w:type="paragraph" w:customStyle="1" w:styleId="tox-tooltip">
    <w:name w:val="tox-tooltip"/>
    <w:basedOn w:val="Normal"/>
    <w:pPr>
      <w:spacing w:before="100" w:beforeAutospacing="1" w:after="100" w:afterAutospacing="1"/>
    </w:pPr>
    <w:rPr>
      <w:rFonts w:ascii="Verdana" w:hAnsi="Verdana"/>
      <w:color w:val="000000"/>
    </w:rPr>
  </w:style>
  <w:style w:type="paragraph" w:customStyle="1" w:styleId="tox-tooltipbody">
    <w:name w:val="tox-tooltip__body"/>
    <w:basedOn w:val="Normal"/>
    <w:pPr>
      <w:spacing w:before="100" w:beforeAutospacing="1" w:after="100" w:afterAutospacing="1"/>
    </w:pPr>
    <w:rPr>
      <w:rFonts w:ascii="Verdana" w:hAnsi="Verdana"/>
      <w:color w:val="000000"/>
    </w:rPr>
  </w:style>
  <w:style w:type="paragraph" w:customStyle="1" w:styleId="tox-view-wrap">
    <w:name w:val="tox-view-wrap"/>
    <w:basedOn w:val="Normal"/>
    <w:pPr>
      <w:spacing w:before="100" w:beforeAutospacing="1" w:after="100" w:afterAutospacing="1"/>
    </w:pPr>
    <w:rPr>
      <w:rFonts w:ascii="Verdana" w:hAnsi="Verdana"/>
      <w:color w:val="000000"/>
    </w:rPr>
  </w:style>
  <w:style w:type="paragraph" w:customStyle="1" w:styleId="tox-view-wrapslot-container">
    <w:name w:val="tox-view-wrap__slot-container"/>
    <w:basedOn w:val="Normal"/>
    <w:pPr>
      <w:spacing w:before="100" w:beforeAutospacing="1" w:after="100" w:afterAutospacing="1"/>
    </w:pPr>
    <w:rPr>
      <w:rFonts w:ascii="Verdana" w:hAnsi="Verdana"/>
      <w:color w:val="000000"/>
    </w:rPr>
  </w:style>
  <w:style w:type="paragraph" w:customStyle="1" w:styleId="tox-viewheader">
    <w:name w:val="tox-view__header"/>
    <w:basedOn w:val="Normal"/>
    <w:pPr>
      <w:spacing w:before="100" w:beforeAutospacing="1" w:after="100" w:afterAutospacing="1"/>
    </w:pPr>
    <w:rPr>
      <w:rFonts w:ascii="Verdana" w:hAnsi="Verdana"/>
      <w:color w:val="000000"/>
    </w:rPr>
  </w:style>
  <w:style w:type="paragraph" w:customStyle="1" w:styleId="tox-viewtoolbar">
    <w:name w:val="tox-view__toolbar"/>
    <w:basedOn w:val="Normal"/>
    <w:pPr>
      <w:spacing w:before="100" w:beforeAutospacing="1" w:after="100" w:afterAutospacing="1"/>
    </w:pPr>
    <w:rPr>
      <w:rFonts w:ascii="Verdana" w:hAnsi="Verdana"/>
      <w:color w:val="000000"/>
    </w:rPr>
  </w:style>
  <w:style w:type="paragraph" w:customStyle="1" w:styleId="tox-viewpane">
    <w:name w:val="tox-view__pane"/>
    <w:basedOn w:val="Normal"/>
    <w:pPr>
      <w:spacing w:before="100" w:beforeAutospacing="1" w:after="100" w:afterAutospacing="1"/>
    </w:pPr>
    <w:rPr>
      <w:rFonts w:ascii="Verdana" w:hAnsi="Verdana"/>
      <w:color w:val="000000"/>
    </w:rPr>
  </w:style>
  <w:style w:type="paragraph" w:customStyle="1" w:styleId="tox-viewpanepanel">
    <w:name w:val="tox-view__pane_panel"/>
    <w:basedOn w:val="Normal"/>
    <w:pPr>
      <w:spacing w:before="100" w:beforeAutospacing="1" w:after="100" w:afterAutospacing="1"/>
    </w:pPr>
    <w:rPr>
      <w:rFonts w:ascii="Verdana" w:hAnsi="Verdana"/>
      <w:color w:val="000000"/>
    </w:rPr>
  </w:style>
  <w:style w:type="paragraph" w:customStyle="1" w:styleId="tox-well">
    <w:name w:val="tox-well"/>
    <w:basedOn w:val="Normal"/>
    <w:pPr>
      <w:spacing w:before="100" w:beforeAutospacing="1" w:after="100" w:afterAutospacing="1"/>
    </w:pPr>
    <w:rPr>
      <w:rFonts w:ascii="Verdana" w:hAnsi="Verdana"/>
      <w:color w:val="000000"/>
    </w:rPr>
  </w:style>
  <w:style w:type="paragraph" w:customStyle="1" w:styleId="tox-custom-editor">
    <w:name w:val="tox-custom-editor"/>
    <w:basedOn w:val="Normal"/>
    <w:pPr>
      <w:spacing w:before="100" w:beforeAutospacing="1" w:after="100" w:afterAutospacing="1"/>
    </w:pPr>
    <w:rPr>
      <w:rFonts w:ascii="Verdana" w:hAnsi="Verdana"/>
      <w:color w:val="000000"/>
    </w:rPr>
  </w:style>
  <w:style w:type="paragraph" w:customStyle="1" w:styleId="accessibility-issuedescription">
    <w:name w:val="accessibility-issue__description"/>
    <w:basedOn w:val="Normal"/>
    <w:pPr>
      <w:spacing w:before="100" w:beforeAutospacing="1" w:after="100" w:afterAutospacing="1"/>
    </w:pPr>
    <w:rPr>
      <w:rFonts w:ascii="Verdana" w:hAnsi="Verdana"/>
      <w:color w:val="000000"/>
    </w:rPr>
  </w:style>
  <w:style w:type="paragraph" w:customStyle="1" w:styleId="tox-collectiongroup">
    <w:name w:val="tox-collection__group"/>
    <w:basedOn w:val="Normal"/>
    <w:pPr>
      <w:spacing w:before="100" w:beforeAutospacing="1" w:after="100" w:afterAutospacing="1"/>
    </w:pPr>
    <w:rPr>
      <w:rFonts w:ascii="Verdana" w:hAnsi="Verdana"/>
      <w:color w:val="000000"/>
    </w:rPr>
  </w:style>
  <w:style w:type="paragraph" w:customStyle="1" w:styleId="tox-collectionitem--enabled">
    <w:name w:val="tox-collection__item--enabled"/>
    <w:basedOn w:val="Normal"/>
    <w:pPr>
      <w:spacing w:before="100" w:beforeAutospacing="1" w:after="100" w:afterAutospacing="1"/>
    </w:pPr>
    <w:rPr>
      <w:rFonts w:ascii="Verdana" w:hAnsi="Verdana"/>
      <w:color w:val="000000"/>
    </w:rPr>
  </w:style>
  <w:style w:type="paragraph" w:customStyle="1" w:styleId="tox-collectionitem--active">
    <w:name w:val="tox-collection__item--active"/>
    <w:basedOn w:val="Normal"/>
    <w:pPr>
      <w:spacing w:before="100" w:beforeAutospacing="1" w:after="100" w:afterAutospacing="1"/>
    </w:pPr>
    <w:rPr>
      <w:rFonts w:ascii="Verdana" w:hAnsi="Verdana"/>
      <w:color w:val="000000"/>
    </w:rPr>
  </w:style>
  <w:style w:type="paragraph" w:customStyle="1" w:styleId="tox-collectionitem-caret">
    <w:name w:val="tox-collection__item-caret"/>
    <w:basedOn w:val="Normal"/>
    <w:pPr>
      <w:spacing w:before="100" w:beforeAutospacing="1" w:after="100" w:afterAutospacing="1"/>
    </w:pPr>
    <w:rPr>
      <w:rFonts w:ascii="Verdana" w:hAnsi="Verdana"/>
      <w:color w:val="000000"/>
    </w:rPr>
  </w:style>
  <w:style w:type="paragraph" w:customStyle="1" w:styleId="tox-rgba-preview">
    <w:name w:val="tox-rgba-preview"/>
    <w:basedOn w:val="Normal"/>
    <w:pPr>
      <w:spacing w:before="100" w:beforeAutospacing="1" w:after="100" w:afterAutospacing="1"/>
    </w:pPr>
    <w:rPr>
      <w:rFonts w:ascii="Verdana" w:hAnsi="Verdana"/>
      <w:color w:val="000000"/>
    </w:rPr>
  </w:style>
  <w:style w:type="paragraph" w:customStyle="1" w:styleId="tox-swatches">
    <w:name w:val="tox-swatches"/>
    <w:basedOn w:val="Normal"/>
    <w:pPr>
      <w:spacing w:before="100" w:beforeAutospacing="1" w:after="100" w:afterAutospacing="1"/>
    </w:pPr>
    <w:rPr>
      <w:rFonts w:ascii="Verdana" w:hAnsi="Verdana"/>
      <w:color w:val="000000"/>
    </w:rPr>
  </w:style>
  <w:style w:type="paragraph" w:customStyle="1" w:styleId="tox-dialogfooter-end">
    <w:name w:val="tox-dialog__footer-end&gt;*"/>
    <w:basedOn w:val="Normal"/>
    <w:pPr>
      <w:spacing w:before="100" w:beforeAutospacing="1" w:after="100" w:afterAutospacing="1"/>
    </w:pPr>
    <w:rPr>
      <w:rFonts w:ascii="Verdana" w:hAnsi="Verdana"/>
      <w:color w:val="000000"/>
    </w:rPr>
  </w:style>
  <w:style w:type="paragraph" w:customStyle="1" w:styleId="tox-dialogfooter-start">
    <w:name w:val="tox-dialog__footer-start&gt;*"/>
    <w:basedOn w:val="Normal"/>
    <w:pPr>
      <w:spacing w:before="100" w:beforeAutospacing="1" w:after="100" w:afterAutospacing="1"/>
    </w:pPr>
    <w:rPr>
      <w:rFonts w:ascii="Verdana" w:hAnsi="Verdana"/>
      <w:color w:val="000000"/>
    </w:rPr>
  </w:style>
  <w:style w:type="paragraph" w:customStyle="1" w:styleId="tox-textfield">
    <w:name w:val="tox-textfield"/>
    <w:basedOn w:val="Normal"/>
    <w:pPr>
      <w:spacing w:before="100" w:beforeAutospacing="1" w:after="100" w:afterAutospacing="1"/>
    </w:pPr>
    <w:rPr>
      <w:rFonts w:ascii="Verdana" w:hAnsi="Verdana"/>
      <w:color w:val="000000"/>
    </w:rPr>
  </w:style>
  <w:style w:type="paragraph" w:customStyle="1" w:styleId="tox-autocompleter-highlight">
    <w:name w:val="tox-autocompleter-highlight"/>
    <w:basedOn w:val="Normal"/>
    <w:pPr>
      <w:spacing w:before="100" w:beforeAutospacing="1" w:after="100" w:afterAutospacing="1"/>
    </w:pPr>
    <w:rPr>
      <w:rFonts w:ascii="Verdana" w:hAnsi="Verdana"/>
      <w:color w:val="000000"/>
    </w:rPr>
  </w:style>
  <w:style w:type="paragraph" w:customStyle="1" w:styleId="tox-listbox--selectdisabled">
    <w:name w:val="tox-listbox--select[disabled]"/>
    <w:basedOn w:val="Normal"/>
    <w:pPr>
      <w:spacing w:before="100" w:beforeAutospacing="1" w:after="100" w:afterAutospacing="1"/>
    </w:pPr>
    <w:rPr>
      <w:rFonts w:ascii="Verdana" w:hAnsi="Verdana"/>
      <w:color w:val="000000"/>
    </w:rPr>
  </w:style>
  <w:style w:type="paragraph" w:customStyle="1" w:styleId="tox-textarea">
    <w:name w:val="tox-textarea"/>
    <w:basedOn w:val="Normal"/>
    <w:pPr>
      <w:spacing w:before="100" w:beforeAutospacing="1" w:after="100" w:afterAutospacing="1"/>
    </w:pPr>
    <w:rPr>
      <w:rFonts w:ascii="Verdana" w:hAnsi="Verdana"/>
      <w:color w:val="000000"/>
    </w:rPr>
  </w:style>
  <w:style w:type="paragraph" w:customStyle="1" w:styleId="tox-bar">
    <w:name w:val="tox-bar"/>
    <w:basedOn w:val="Normal"/>
    <w:pPr>
      <w:spacing w:before="100" w:beforeAutospacing="1" w:after="100" w:afterAutospacing="1"/>
    </w:pPr>
    <w:rPr>
      <w:rFonts w:ascii="Verdana" w:hAnsi="Verdana"/>
      <w:color w:val="000000"/>
    </w:rPr>
  </w:style>
  <w:style w:type="paragraph" w:customStyle="1" w:styleId="tox-croprect-block">
    <w:name w:val="tox-croprect-block"/>
    <w:basedOn w:val="Normal"/>
    <w:pPr>
      <w:spacing w:before="100" w:beforeAutospacing="1" w:after="100" w:afterAutospacing="1"/>
    </w:pPr>
    <w:rPr>
      <w:rFonts w:ascii="Verdana" w:hAnsi="Verdana"/>
      <w:color w:val="000000"/>
    </w:rPr>
  </w:style>
  <w:style w:type="paragraph" w:customStyle="1" w:styleId="tox-croprect-handle">
    <w:name w:val="tox-croprect-handle"/>
    <w:basedOn w:val="Normal"/>
    <w:pPr>
      <w:spacing w:before="100" w:beforeAutospacing="1" w:after="100" w:afterAutospacing="1"/>
    </w:pPr>
    <w:rPr>
      <w:rFonts w:ascii="Verdana" w:hAnsi="Verdana"/>
      <w:color w:val="000000"/>
    </w:rPr>
  </w:style>
  <w:style w:type="paragraph" w:customStyle="1" w:styleId="tox-croprect-handle-move">
    <w:name w:val="tox-croprect-handle-move"/>
    <w:basedOn w:val="Normal"/>
    <w:pPr>
      <w:spacing w:before="100" w:beforeAutospacing="1" w:after="100" w:afterAutospacing="1"/>
    </w:pPr>
    <w:rPr>
      <w:rFonts w:ascii="Verdana" w:hAnsi="Verdana"/>
      <w:color w:val="000000"/>
    </w:rPr>
  </w:style>
  <w:style w:type="paragraph" w:customStyle="1" w:styleId="tox-croprect-handle-nw">
    <w:name w:val="tox-croprect-handle-nw"/>
    <w:basedOn w:val="Normal"/>
    <w:pPr>
      <w:spacing w:before="100" w:beforeAutospacing="1" w:after="100" w:afterAutospacing="1"/>
    </w:pPr>
    <w:rPr>
      <w:rFonts w:ascii="Verdana" w:hAnsi="Verdana"/>
      <w:color w:val="000000"/>
    </w:rPr>
  </w:style>
  <w:style w:type="paragraph" w:customStyle="1" w:styleId="tox-croprect-handle-ne">
    <w:name w:val="tox-croprect-handle-ne"/>
    <w:basedOn w:val="Normal"/>
    <w:pPr>
      <w:spacing w:before="100" w:beforeAutospacing="1" w:after="100" w:afterAutospacing="1"/>
    </w:pPr>
    <w:rPr>
      <w:rFonts w:ascii="Verdana" w:hAnsi="Verdana"/>
      <w:color w:val="000000"/>
    </w:rPr>
  </w:style>
  <w:style w:type="paragraph" w:customStyle="1" w:styleId="tox-croprect-handle-sw">
    <w:name w:val="tox-croprect-handle-sw"/>
    <w:basedOn w:val="Normal"/>
    <w:pPr>
      <w:spacing w:before="100" w:beforeAutospacing="1" w:after="100" w:afterAutospacing="1"/>
    </w:pPr>
    <w:rPr>
      <w:rFonts w:ascii="Verdana" w:hAnsi="Verdana"/>
      <w:color w:val="000000"/>
    </w:rPr>
  </w:style>
  <w:style w:type="paragraph" w:customStyle="1" w:styleId="tox-croprect-handle-se">
    <w:name w:val="tox-croprect-handle-se"/>
    <w:basedOn w:val="Normal"/>
    <w:pPr>
      <w:spacing w:before="100" w:beforeAutospacing="1" w:after="100" w:afterAutospacing="1"/>
    </w:pPr>
    <w:rPr>
      <w:rFonts w:ascii="Verdana" w:hAnsi="Verdana"/>
      <w:color w:val="000000"/>
    </w:rPr>
  </w:style>
  <w:style w:type="paragraph" w:customStyle="1" w:styleId="tox-input-wrapper">
    <w:name w:val="tox-input-wrapper"/>
    <w:basedOn w:val="Normal"/>
    <w:pPr>
      <w:spacing w:before="100" w:beforeAutospacing="1" w:after="100" w:afterAutospacing="1"/>
    </w:pPr>
    <w:rPr>
      <w:rFonts w:ascii="Verdana" w:hAnsi="Verdana"/>
      <w:color w:val="000000"/>
    </w:rPr>
  </w:style>
  <w:style w:type="paragraph" w:customStyle="1" w:styleId="tox-tooltiparrow">
    <w:name w:val="tox-tooltip__arrow"/>
    <w:basedOn w:val="Normal"/>
    <w:pPr>
      <w:spacing w:before="100" w:beforeAutospacing="1" w:after="100" w:afterAutospacing="1"/>
    </w:pPr>
    <w:rPr>
      <w:rFonts w:ascii="Verdana" w:hAnsi="Verdana"/>
      <w:color w:val="000000"/>
    </w:rPr>
  </w:style>
  <w:style w:type="paragraph" w:customStyle="1" w:styleId="tox-trbtn">
    <w:name w:val="tox-trbtn"/>
    <w:basedOn w:val="Normal"/>
    <w:pPr>
      <w:spacing w:before="100" w:beforeAutospacing="1" w:after="100" w:afterAutospacing="1"/>
    </w:pPr>
    <w:rPr>
      <w:rFonts w:ascii="Verdana" w:hAnsi="Verdana"/>
      <w:color w:val="000000"/>
    </w:rPr>
  </w:style>
  <w:style w:type="paragraph" w:customStyle="1" w:styleId="tox-trbtn--enabled">
    <w:name w:val="tox-trbtn--enabled"/>
    <w:basedOn w:val="Normal"/>
    <w:pPr>
      <w:spacing w:before="100" w:beforeAutospacing="1" w:after="100" w:afterAutospacing="1"/>
    </w:pPr>
    <w:rPr>
      <w:rFonts w:ascii="Verdana" w:hAnsi="Verdana"/>
      <w:color w:val="000000"/>
    </w:rPr>
  </w:style>
  <w:style w:type="paragraph" w:customStyle="1" w:styleId="tox-trbtn--return">
    <w:name w:val="tox-trbtn--return"/>
    <w:basedOn w:val="Normal"/>
    <w:pPr>
      <w:spacing w:before="100" w:beforeAutospacing="1" w:after="100" w:afterAutospacing="1"/>
    </w:pPr>
    <w:rPr>
      <w:rFonts w:ascii="Verdana" w:hAnsi="Verdana"/>
      <w:color w:val="000000"/>
    </w:rPr>
  </w:style>
  <w:style w:type="paragraph" w:customStyle="1" w:styleId="tox-trbtn--labeled">
    <w:name w:val="tox-trbtn--labeled"/>
    <w:basedOn w:val="Normal"/>
    <w:pPr>
      <w:spacing w:before="100" w:beforeAutospacing="1" w:after="100" w:afterAutospacing="1"/>
    </w:pPr>
    <w:rPr>
      <w:rFonts w:ascii="Verdana" w:hAnsi="Verdana"/>
      <w:color w:val="000000"/>
    </w:rPr>
  </w:style>
  <w:style w:type="paragraph" w:customStyle="1" w:styleId="tox-trbtnvlabel">
    <w:name w:val="tox-trbtn__vlabel"/>
    <w:basedOn w:val="Normal"/>
    <w:pPr>
      <w:spacing w:before="100" w:beforeAutospacing="1" w:after="100" w:afterAutospacing="1"/>
    </w:pPr>
    <w:rPr>
      <w:rFonts w:ascii="Verdana" w:hAnsi="Verdana"/>
      <w:color w:val="000000"/>
    </w:rPr>
  </w:style>
  <w:style w:type="paragraph" w:customStyle="1" w:styleId="tox-tree--leaflabel">
    <w:name w:val="tox-tree--leaf__label"/>
    <w:basedOn w:val="Normal"/>
    <w:pPr>
      <w:spacing w:before="100" w:beforeAutospacing="1" w:after="100" w:afterAutospacing="1"/>
    </w:pPr>
    <w:rPr>
      <w:rFonts w:ascii="Verdana" w:hAnsi="Verdana"/>
      <w:color w:val="000000"/>
    </w:rPr>
  </w:style>
  <w:style w:type="paragraph" w:customStyle="1" w:styleId="tox-tree--directorychildren">
    <w:name w:val="tox-tree--directory__children"/>
    <w:basedOn w:val="Normal"/>
    <w:pPr>
      <w:spacing w:before="100" w:beforeAutospacing="1" w:after="100" w:afterAutospacing="1"/>
    </w:pPr>
    <w:rPr>
      <w:rFonts w:ascii="Verdana" w:hAnsi="Verdana"/>
      <w:color w:val="000000"/>
    </w:rPr>
  </w:style>
  <w:style w:type="paragraph" w:customStyle="1" w:styleId="tox-viewheader-end">
    <w:name w:val="tox-view__header-end&gt;*"/>
    <w:basedOn w:val="Normal"/>
    <w:pPr>
      <w:spacing w:before="100" w:beforeAutospacing="1" w:after="100" w:afterAutospacing="1"/>
    </w:pPr>
    <w:rPr>
      <w:rFonts w:ascii="Verdana" w:hAnsi="Verdana"/>
      <w:color w:val="000000"/>
    </w:rPr>
  </w:style>
  <w:style w:type="paragraph" w:customStyle="1" w:styleId="tox-viewheader-start">
    <w:name w:val="tox-view__header-start&gt;*"/>
    <w:basedOn w:val="Normal"/>
    <w:pPr>
      <w:spacing w:before="100" w:beforeAutospacing="1" w:after="100" w:afterAutospacing="1"/>
    </w:pPr>
    <w:rPr>
      <w:rFonts w:ascii="Verdana" w:hAnsi="Verdana"/>
      <w:color w:val="000000"/>
    </w:rPr>
  </w:style>
  <w:style w:type="paragraph" w:customStyle="1" w:styleId="tox-swatches-menu">
    <w:name w:val="tox-swatches-menu"/>
    <w:basedOn w:val="Normal"/>
    <w:pPr>
      <w:spacing w:before="100" w:beforeAutospacing="1" w:after="100" w:afterAutospacing="1"/>
    </w:pPr>
    <w:rPr>
      <w:rFonts w:ascii="Verdana" w:hAnsi="Verdana"/>
      <w:color w:val="000000"/>
    </w:rPr>
  </w:style>
  <w:style w:type="paragraph" w:customStyle="1" w:styleId="tox-treelabel">
    <w:name w:val="tox-tree__label"/>
    <w:basedOn w:val="Normal"/>
    <w:pPr>
      <w:spacing w:before="100" w:beforeAutospacing="1" w:after="100" w:afterAutospacing="1"/>
    </w:pPr>
    <w:rPr>
      <w:rFonts w:ascii="Verdana" w:hAnsi="Verdana"/>
      <w:color w:val="000000"/>
    </w:rPr>
  </w:style>
  <w:style w:type="paragraph" w:customStyle="1" w:styleId="tox-tree--directorylabel">
    <w:name w:val="tox-tree--directory__label"/>
    <w:basedOn w:val="Normal"/>
    <w:pPr>
      <w:spacing w:before="100" w:beforeAutospacing="1" w:after="100" w:afterAutospacing="1"/>
    </w:pPr>
    <w:rPr>
      <w:rFonts w:ascii="Verdana" w:hAnsi="Verdana"/>
      <w:color w:val="000000"/>
    </w:rPr>
  </w:style>
  <w:style w:type="paragraph" w:customStyle="1" w:styleId="tox-chevron">
    <w:name w:val="tox-chevron"/>
    <w:basedOn w:val="Normal"/>
    <w:pPr>
      <w:spacing w:before="100" w:beforeAutospacing="1" w:after="100" w:afterAutospacing="1"/>
    </w:pPr>
    <w:rPr>
      <w:rFonts w:ascii="Verdana" w:hAnsi="Verdana"/>
      <w:color w:val="000000"/>
    </w:rPr>
  </w:style>
  <w:style w:type="paragraph" w:customStyle="1" w:styleId="accessibility-issueheader1">
    <w:name w:val="accessibility-issue__header1"/>
    <w:basedOn w:val="Normal"/>
    <w:pPr>
      <w:spacing w:before="100" w:beforeAutospacing="1" w:after="60"/>
    </w:pPr>
    <w:rPr>
      <w:rFonts w:ascii="Verdana" w:hAnsi="Verdana"/>
      <w:color w:val="000000"/>
    </w:rPr>
  </w:style>
  <w:style w:type="paragraph" w:customStyle="1" w:styleId="accessibility-issuedescriptiondiv1">
    <w:name w:val="accessibility-issue__description&gt;div1"/>
    <w:basedOn w:val="Normal"/>
    <w:pPr>
      <w:spacing w:before="100" w:beforeAutospacing="1" w:after="100" w:afterAutospacing="1"/>
    </w:pPr>
    <w:rPr>
      <w:rFonts w:ascii="Verdana" w:hAnsi="Verdana"/>
      <w:color w:val="000000"/>
    </w:rPr>
  </w:style>
  <w:style w:type="paragraph" w:customStyle="1" w:styleId="accessibility-issuedescriptiondivdiv1">
    <w:name w:val="accessibility-issue__description&gt;div&gt;div1"/>
    <w:basedOn w:val="Normal"/>
    <w:pPr>
      <w:spacing w:before="100" w:beforeAutospacing="1" w:after="60"/>
    </w:pPr>
    <w:rPr>
      <w:rFonts w:ascii="Verdana" w:hAnsi="Verdana"/>
      <w:color w:val="000000"/>
    </w:rPr>
  </w:style>
  <w:style w:type="paragraph" w:customStyle="1" w:styleId="accessibility-issuerepair1">
    <w:name w:val="accessibility-issue__repair1"/>
    <w:basedOn w:val="Normal"/>
    <w:pPr>
      <w:spacing w:before="240" w:after="100" w:afterAutospacing="1"/>
    </w:pPr>
    <w:rPr>
      <w:rFonts w:ascii="Verdana" w:hAnsi="Verdana"/>
      <w:color w:val="000000"/>
    </w:rPr>
  </w:style>
  <w:style w:type="paragraph" w:customStyle="1" w:styleId="accessibility-issuedescription1">
    <w:name w:val="accessibility-issue__description1"/>
    <w:basedOn w:val="Normal"/>
    <w:pPr>
      <w:spacing w:before="100" w:beforeAutospacing="1" w:after="100" w:afterAutospacing="1"/>
    </w:pPr>
    <w:rPr>
      <w:rFonts w:ascii="Verdana" w:hAnsi="Verdana"/>
      <w:color w:val="222F3E"/>
    </w:rPr>
  </w:style>
  <w:style w:type="paragraph" w:customStyle="1" w:styleId="accessibility-issuedescription2">
    <w:name w:val="accessibility-issue__description2"/>
    <w:basedOn w:val="Normal"/>
    <w:pPr>
      <w:spacing w:before="100" w:beforeAutospacing="1" w:after="100" w:afterAutospacing="1"/>
    </w:pPr>
    <w:rPr>
      <w:rFonts w:ascii="Verdana" w:hAnsi="Verdana"/>
      <w:color w:val="222F3E"/>
    </w:rPr>
  </w:style>
  <w:style w:type="paragraph" w:customStyle="1" w:styleId="accessibility-issuedescription3">
    <w:name w:val="accessibility-issue__description3"/>
    <w:basedOn w:val="Normal"/>
    <w:pPr>
      <w:spacing w:before="100" w:beforeAutospacing="1" w:after="100" w:afterAutospacing="1"/>
    </w:pPr>
    <w:rPr>
      <w:rFonts w:ascii="Verdana" w:hAnsi="Verdana"/>
      <w:color w:val="222F3E"/>
    </w:rPr>
  </w:style>
  <w:style w:type="paragraph" w:customStyle="1" w:styleId="accessibility-issuedescription4">
    <w:name w:val="accessibility-issue__description4"/>
    <w:basedOn w:val="Normal"/>
    <w:pPr>
      <w:spacing w:before="100" w:beforeAutospacing="1" w:after="100" w:afterAutospacing="1"/>
    </w:pPr>
    <w:rPr>
      <w:rFonts w:ascii="Verdana" w:hAnsi="Verdana"/>
      <w:color w:val="222F3E"/>
    </w:rPr>
  </w:style>
  <w:style w:type="paragraph" w:customStyle="1" w:styleId="tox-button1">
    <w:name w:val="tox-button1"/>
    <w:basedOn w:val="Normal"/>
    <w:pPr>
      <w:spacing w:before="100" w:beforeAutospacing="1" w:after="100" w:afterAutospacing="1"/>
      <w:ind w:right="60"/>
    </w:pPr>
    <w:rPr>
      <w:rFonts w:ascii="Verdana" w:hAnsi="Verdana"/>
      <w:color w:val="000000"/>
    </w:rPr>
  </w:style>
  <w:style w:type="paragraph" w:customStyle="1" w:styleId="accessibility-issuedescription5">
    <w:name w:val="accessibility-issue__description5"/>
    <w:basedOn w:val="Normal"/>
    <w:pPr>
      <w:spacing w:before="100" w:beforeAutospacing="1" w:after="100" w:afterAutospacing="1"/>
    </w:pPr>
    <w:rPr>
      <w:rFonts w:ascii="Verdana" w:hAnsi="Verdana"/>
      <w:color w:val="000000"/>
    </w:rPr>
  </w:style>
  <w:style w:type="paragraph" w:customStyle="1" w:styleId="tox-button2">
    <w:name w:val="tox-button2"/>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1">
    <w:name w:val="tox-button[disabled]1"/>
    <w:basedOn w:val="Normal"/>
    <w:pPr>
      <w:shd w:val="clear" w:color="auto" w:fill="006CE7"/>
      <w:spacing w:before="100" w:beforeAutospacing="1" w:after="100" w:afterAutospacing="1"/>
    </w:pPr>
    <w:rPr>
      <w:rFonts w:ascii="Verdana" w:hAnsi="Verdana"/>
      <w:color w:val="000000"/>
    </w:rPr>
  </w:style>
  <w:style w:type="paragraph" w:customStyle="1" w:styleId="tox-button--secondary1">
    <w:name w:val="tox-button--secondary1"/>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1">
    <w:name w:val="tox-button--secondary[disabled]1"/>
    <w:basedOn w:val="Normal"/>
    <w:pPr>
      <w:shd w:val="clear" w:color="auto" w:fill="F0F0F0"/>
      <w:spacing w:before="100" w:beforeAutospacing="1" w:after="100" w:afterAutospacing="1"/>
    </w:pPr>
    <w:rPr>
      <w:rFonts w:ascii="Verdana" w:hAnsi="Verdana"/>
      <w:color w:val="000000"/>
    </w:rPr>
  </w:style>
  <w:style w:type="paragraph" w:customStyle="1" w:styleId="tox-button-link1">
    <w:name w:val="tox-button-link1"/>
    <w:basedOn w:val="Normal"/>
    <w:rPr>
      <w:rFonts w:ascii="Segoe UI" w:hAnsi="Segoe UI" w:cs="Segoe UI"/>
      <w:color w:val="000000"/>
    </w:rPr>
  </w:style>
  <w:style w:type="paragraph" w:customStyle="1" w:styleId="tox-button-link--sm1">
    <w:name w:val="tox-button-link--sm1"/>
    <w:basedOn w:val="Normal"/>
    <w:pPr>
      <w:spacing w:before="100" w:beforeAutospacing="1" w:after="100" w:afterAutospacing="1"/>
    </w:pPr>
    <w:rPr>
      <w:rFonts w:ascii="Verdana" w:hAnsi="Verdana"/>
      <w:color w:val="000000"/>
      <w:sz w:val="21"/>
      <w:szCs w:val="21"/>
    </w:rPr>
  </w:style>
  <w:style w:type="paragraph" w:customStyle="1" w:styleId="tox-button--naked1">
    <w:name w:val="tox-button--naked1"/>
    <w:basedOn w:val="Normal"/>
    <w:pPr>
      <w:spacing w:before="100" w:beforeAutospacing="1" w:after="100" w:afterAutospacing="1"/>
    </w:pPr>
    <w:rPr>
      <w:rFonts w:ascii="Verdana" w:hAnsi="Verdana"/>
      <w:color w:val="222F3E"/>
    </w:rPr>
  </w:style>
  <w:style w:type="paragraph" w:customStyle="1" w:styleId="tox-checkbox1">
    <w:name w:val="tox-checkbox1"/>
    <w:basedOn w:val="Normal"/>
    <w:pPr>
      <w:spacing w:before="100" w:beforeAutospacing="1" w:after="100" w:afterAutospacing="1"/>
    </w:pPr>
    <w:rPr>
      <w:rFonts w:ascii="Verdana" w:hAnsi="Verdana"/>
      <w:color w:val="000000"/>
    </w:rPr>
  </w:style>
  <w:style w:type="paragraph" w:customStyle="1" w:styleId="tox-checkboxinput1">
    <w:name w:val="tox-checkbox__input1"/>
    <w:basedOn w:val="Normal"/>
    <w:pPr>
      <w:spacing w:before="100" w:beforeAutospacing="1" w:after="100" w:afterAutospacing="1"/>
    </w:pPr>
    <w:rPr>
      <w:rFonts w:ascii="Verdana" w:hAnsi="Verdana"/>
      <w:color w:val="000000"/>
    </w:rPr>
  </w:style>
  <w:style w:type="paragraph" w:customStyle="1" w:styleId="tox-checkboxicons1">
    <w:name w:val="tox-checkbox__icons1"/>
    <w:basedOn w:val="Normal"/>
    <w:pPr>
      <w:spacing w:before="100" w:beforeAutospacing="1" w:after="100" w:afterAutospacing="1"/>
    </w:pPr>
    <w:rPr>
      <w:rFonts w:ascii="Verdana" w:hAnsi="Verdana"/>
      <w:color w:val="000000"/>
    </w:rPr>
  </w:style>
  <w:style w:type="paragraph" w:customStyle="1" w:styleId="tox-checkboxlabel1">
    <w:name w:val="tox-checkbox__label1"/>
    <w:basedOn w:val="Normal"/>
    <w:pPr>
      <w:spacing w:before="100" w:beforeAutospacing="1" w:after="100" w:afterAutospacing="1"/>
      <w:ind w:right="60"/>
    </w:pPr>
    <w:rPr>
      <w:rFonts w:ascii="Verdana" w:hAnsi="Verdana"/>
      <w:color w:val="000000"/>
    </w:rPr>
  </w:style>
  <w:style w:type="paragraph" w:customStyle="1" w:styleId="tox-checkbox2">
    <w:name w:val="tox-checkbox2"/>
    <w:basedOn w:val="Normal"/>
    <w:pPr>
      <w:spacing w:before="100" w:beforeAutospacing="1" w:after="100" w:afterAutospacing="1"/>
      <w:ind w:right="60"/>
    </w:pPr>
    <w:rPr>
      <w:rFonts w:ascii="Verdana" w:hAnsi="Verdana"/>
      <w:color w:val="000000"/>
    </w:rPr>
  </w:style>
  <w:style w:type="paragraph" w:customStyle="1" w:styleId="tox-collectiongroup1">
    <w:name w:val="tox-collection__group1"/>
    <w:basedOn w:val="Normal"/>
    <w:pPr>
      <w:spacing w:before="100" w:beforeAutospacing="1" w:after="100" w:afterAutospacing="1"/>
    </w:pPr>
    <w:rPr>
      <w:rFonts w:ascii="Verdana" w:hAnsi="Verdana"/>
      <w:color w:val="000000"/>
    </w:rPr>
  </w:style>
  <w:style w:type="paragraph" w:customStyle="1" w:styleId="tox-collectiongroup2">
    <w:name w:val="tox-collection__group2"/>
    <w:basedOn w:val="Normal"/>
    <w:pPr>
      <w:spacing w:before="100" w:beforeAutospacing="1" w:after="100" w:afterAutospacing="1"/>
    </w:pPr>
    <w:rPr>
      <w:rFonts w:ascii="Verdana" w:hAnsi="Verdana"/>
      <w:color w:val="000000"/>
    </w:rPr>
  </w:style>
  <w:style w:type="paragraph" w:customStyle="1" w:styleId="tox-collectiongroup3">
    <w:name w:val="tox-collection__group3"/>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1">
    <w:name w:val="tox-collection__group-heading1"/>
    <w:basedOn w:val="Normal"/>
    <w:pPr>
      <w:shd w:val="clear" w:color="auto" w:fill="FCFCFC"/>
      <w:spacing w:after="60"/>
    </w:pPr>
    <w:rPr>
      <w:rFonts w:ascii="Verdana" w:hAnsi="Verdana"/>
      <w:color w:val="000000"/>
      <w:sz w:val="18"/>
      <w:szCs w:val="18"/>
    </w:rPr>
  </w:style>
  <w:style w:type="paragraph" w:customStyle="1" w:styleId="tox-collectionitem1">
    <w:name w:val="tox-collection__item1"/>
    <w:basedOn w:val="Normal"/>
    <w:pPr>
      <w:spacing w:before="100" w:beforeAutospacing="1" w:after="100" w:afterAutospacing="1"/>
    </w:pPr>
    <w:rPr>
      <w:rFonts w:ascii="Verdana" w:hAnsi="Verdana"/>
      <w:color w:val="222F3E"/>
    </w:rPr>
  </w:style>
  <w:style w:type="paragraph" w:customStyle="1" w:styleId="tox-collectionitem2">
    <w:name w:val="tox-collection__item2"/>
    <w:basedOn w:val="Normal"/>
    <w:pPr>
      <w:spacing w:before="100" w:beforeAutospacing="1" w:after="100" w:afterAutospacing="1"/>
    </w:pPr>
    <w:rPr>
      <w:rFonts w:ascii="Verdana" w:hAnsi="Verdana"/>
      <w:color w:val="222F3E"/>
    </w:rPr>
  </w:style>
  <w:style w:type="paragraph" w:customStyle="1" w:styleId="tox-collectionitem3">
    <w:name w:val="tox-collection__item3"/>
    <w:basedOn w:val="Normal"/>
    <w:pPr>
      <w:spacing w:before="100" w:beforeAutospacing="1" w:after="100" w:afterAutospacing="1"/>
    </w:pPr>
    <w:rPr>
      <w:rFonts w:ascii="Verdana" w:hAnsi="Verdana"/>
      <w:color w:val="222F3E"/>
    </w:rPr>
  </w:style>
  <w:style w:type="paragraph" w:customStyle="1" w:styleId="tox-collectionitem4">
    <w:name w:val="tox-collection__item4"/>
    <w:basedOn w:val="Normal"/>
    <w:pPr>
      <w:spacing w:before="100" w:beforeAutospacing="1" w:after="100" w:afterAutospacing="1"/>
    </w:pPr>
    <w:rPr>
      <w:rFonts w:ascii="Verdana" w:hAnsi="Verdana"/>
      <w:color w:val="222F3E"/>
    </w:rPr>
  </w:style>
  <w:style w:type="paragraph" w:customStyle="1" w:styleId="tox-collectionitem--enabled1">
    <w:name w:val="tox-collection__item--enabled1"/>
    <w:basedOn w:val="Normal"/>
    <w:pPr>
      <w:shd w:val="clear" w:color="auto" w:fill="FFFFFF"/>
      <w:spacing w:before="100" w:beforeAutospacing="1" w:after="100" w:afterAutospacing="1"/>
    </w:pPr>
    <w:rPr>
      <w:rFonts w:ascii="Verdana" w:hAnsi="Verdana"/>
      <w:color w:val="222F3E"/>
    </w:rPr>
  </w:style>
  <w:style w:type="paragraph" w:customStyle="1" w:styleId="tox-collectionitem--active1">
    <w:name w:val="tox-collection__item--active1"/>
    <w:basedOn w:val="Normal"/>
    <w:pPr>
      <w:shd w:val="clear" w:color="auto" w:fill="CCE2FA"/>
      <w:spacing w:before="100" w:beforeAutospacing="1" w:after="100" w:afterAutospacing="1"/>
    </w:pPr>
    <w:rPr>
      <w:rFonts w:ascii="Verdana" w:hAnsi="Verdana"/>
      <w:color w:val="000000"/>
    </w:rPr>
  </w:style>
  <w:style w:type="paragraph" w:customStyle="1" w:styleId="tox-collectionitem--enabled2">
    <w:name w:val="tox-collection__item--enabled2"/>
    <w:basedOn w:val="Normal"/>
    <w:pPr>
      <w:shd w:val="clear" w:color="auto" w:fill="A6CCF7"/>
      <w:spacing w:before="100" w:beforeAutospacing="1" w:after="100" w:afterAutospacing="1"/>
    </w:pPr>
    <w:rPr>
      <w:rFonts w:ascii="Verdana" w:hAnsi="Verdana"/>
      <w:color w:val="222F3E"/>
    </w:rPr>
  </w:style>
  <w:style w:type="paragraph" w:customStyle="1" w:styleId="tox-collectionitem--active2">
    <w:name w:val="tox-collection__item--active2"/>
    <w:basedOn w:val="Normal"/>
    <w:pPr>
      <w:shd w:val="clear" w:color="auto" w:fill="CCE2FA"/>
      <w:spacing w:before="100" w:beforeAutospacing="1" w:after="100" w:afterAutospacing="1"/>
    </w:pPr>
    <w:rPr>
      <w:rFonts w:ascii="Verdana" w:hAnsi="Verdana"/>
      <w:color w:val="000000"/>
    </w:rPr>
  </w:style>
  <w:style w:type="paragraph" w:customStyle="1" w:styleId="tox-collectionitem--enabled3">
    <w:name w:val="tox-collection__item--enabled3"/>
    <w:basedOn w:val="Normal"/>
    <w:pPr>
      <w:shd w:val="clear" w:color="auto" w:fill="A6CCF7"/>
      <w:spacing w:before="100" w:beforeAutospacing="1" w:after="100" w:afterAutospacing="1"/>
    </w:pPr>
    <w:rPr>
      <w:rFonts w:ascii="Verdana" w:hAnsi="Verdana"/>
      <w:color w:val="222F3E"/>
    </w:rPr>
  </w:style>
  <w:style w:type="paragraph" w:customStyle="1" w:styleId="tox-collectionitem-checkmark1">
    <w:name w:val="tox-collection__item-checkmark1"/>
    <w:basedOn w:val="Normal"/>
    <w:pPr>
      <w:spacing w:before="100" w:beforeAutospacing="1" w:after="100" w:afterAutospacing="1"/>
    </w:pPr>
    <w:rPr>
      <w:rFonts w:ascii="Verdana" w:hAnsi="Verdana"/>
      <w:color w:val="000000"/>
    </w:rPr>
  </w:style>
  <w:style w:type="paragraph" w:customStyle="1" w:styleId="tox-collectionitem-icon1">
    <w:name w:val="tox-collection__item-icon1"/>
    <w:basedOn w:val="Normal"/>
    <w:pPr>
      <w:spacing w:before="100" w:beforeAutospacing="1" w:after="100" w:afterAutospacing="1"/>
    </w:pPr>
    <w:rPr>
      <w:rFonts w:ascii="Verdana" w:hAnsi="Verdana"/>
      <w:color w:val="000000"/>
    </w:rPr>
  </w:style>
  <w:style w:type="paragraph" w:customStyle="1" w:styleId="tox-collectionitem-icon2">
    <w:name w:val="tox-collection__item-icon2"/>
    <w:basedOn w:val="Normal"/>
    <w:pPr>
      <w:spacing w:before="100" w:beforeAutospacing="1" w:after="100" w:afterAutospacing="1"/>
    </w:pPr>
    <w:rPr>
      <w:rFonts w:ascii="Verdana" w:hAnsi="Verdana"/>
      <w:color w:val="000000"/>
    </w:rPr>
  </w:style>
  <w:style w:type="paragraph" w:customStyle="1" w:styleId="tox-collectionitem-label1">
    <w:name w:val="tox-collection__item-label1"/>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1">
    <w:name w:val="tox-collection__item-accessory1"/>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1">
    <w:name w:val="tox-collection__item--state-disabled1"/>
    <w:basedOn w:val="Normal"/>
    <w:pPr>
      <w:spacing w:before="100" w:beforeAutospacing="1" w:after="100" w:afterAutospacing="1"/>
    </w:pPr>
    <w:rPr>
      <w:rFonts w:ascii="Verdana" w:hAnsi="Verdana"/>
      <w:color w:val="000000"/>
    </w:rPr>
  </w:style>
  <w:style w:type="paragraph" w:customStyle="1" w:styleId="tox-collection--horizontal1">
    <w:name w:val="tox-collection--horizontal1"/>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4">
    <w:name w:val="tox-collection__group4"/>
    <w:basedOn w:val="Normal"/>
    <w:rPr>
      <w:rFonts w:ascii="Verdana" w:hAnsi="Verdana"/>
      <w:color w:val="000000"/>
    </w:rPr>
  </w:style>
  <w:style w:type="paragraph" w:customStyle="1" w:styleId="tox-collectionitem5">
    <w:name w:val="tox-collection__item5"/>
    <w:basedOn w:val="Normal"/>
    <w:pPr>
      <w:spacing w:before="90" w:after="75"/>
      <w:ind w:right="15"/>
    </w:pPr>
    <w:rPr>
      <w:rFonts w:ascii="Verdana" w:hAnsi="Verdana"/>
      <w:color w:val="222F3E"/>
    </w:rPr>
  </w:style>
  <w:style w:type="paragraph" w:customStyle="1" w:styleId="tox-collectionitem-label2">
    <w:name w:val="tox-collection__item-label2"/>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1">
    <w:name w:val="tox-collection__item-caret1"/>
    <w:basedOn w:val="Normal"/>
    <w:pPr>
      <w:spacing w:before="100" w:beforeAutospacing="1" w:after="100" w:afterAutospacing="1"/>
      <w:ind w:left="60"/>
    </w:pPr>
    <w:rPr>
      <w:rFonts w:ascii="Verdana" w:hAnsi="Verdana"/>
      <w:color w:val="000000"/>
    </w:rPr>
  </w:style>
  <w:style w:type="paragraph" w:customStyle="1" w:styleId="tox-collectionitem-accessory2">
    <w:name w:val="tox-collection__item-accessory2"/>
    <w:basedOn w:val="Normal"/>
    <w:pPr>
      <w:spacing w:before="100" w:beforeAutospacing="1" w:after="100" w:afterAutospacing="1"/>
      <w:ind w:right="240"/>
    </w:pPr>
    <w:rPr>
      <w:rFonts w:ascii="Verdana" w:hAnsi="Verdana"/>
      <w:color w:val="000000"/>
    </w:rPr>
  </w:style>
  <w:style w:type="paragraph" w:customStyle="1" w:styleId="tox-collectionitem-caret2">
    <w:name w:val="tox-collection__item-caret2"/>
    <w:basedOn w:val="Normal"/>
    <w:pPr>
      <w:spacing w:before="100" w:beforeAutospacing="1" w:after="100" w:afterAutospacing="1"/>
      <w:ind w:right="240"/>
    </w:pPr>
    <w:rPr>
      <w:rFonts w:ascii="Verdana" w:hAnsi="Verdana"/>
      <w:color w:val="000000"/>
    </w:rPr>
  </w:style>
  <w:style w:type="paragraph" w:customStyle="1" w:styleId="tox-collectionitem-caret3">
    <w:name w:val="tox-collection__item-caret3"/>
    <w:basedOn w:val="Normal"/>
    <w:pPr>
      <w:spacing w:before="100" w:beforeAutospacing="1" w:after="100" w:afterAutospacing="1"/>
      <w:ind w:right="60"/>
    </w:pPr>
    <w:rPr>
      <w:rFonts w:ascii="Verdana" w:hAnsi="Verdana"/>
      <w:color w:val="000000"/>
    </w:rPr>
  </w:style>
  <w:style w:type="paragraph" w:customStyle="1" w:styleId="tox-color-picker-container1">
    <w:name w:val="tox-color-picker-container1"/>
    <w:basedOn w:val="Normal"/>
    <w:rPr>
      <w:rFonts w:ascii="Verdana" w:hAnsi="Verdana"/>
      <w:color w:val="000000"/>
    </w:rPr>
  </w:style>
  <w:style w:type="paragraph" w:customStyle="1" w:styleId="tox-sv-palette1">
    <w:name w:val="tox-sv-palette1"/>
    <w:basedOn w:val="Normal"/>
    <w:pPr>
      <w:spacing w:before="100" w:beforeAutospacing="1" w:after="100" w:afterAutospacing="1"/>
    </w:pPr>
    <w:rPr>
      <w:rFonts w:ascii="Verdana" w:hAnsi="Verdana"/>
      <w:color w:val="000000"/>
    </w:rPr>
  </w:style>
  <w:style w:type="paragraph" w:customStyle="1" w:styleId="tox-sv-palette-spectrum1">
    <w:name w:val="tox-sv-palette-spectrum1"/>
    <w:basedOn w:val="Normal"/>
    <w:pPr>
      <w:spacing w:before="100" w:beforeAutospacing="1" w:after="100" w:afterAutospacing="1"/>
    </w:pPr>
    <w:rPr>
      <w:rFonts w:ascii="Verdana" w:hAnsi="Verdana"/>
      <w:color w:val="000000"/>
    </w:rPr>
  </w:style>
  <w:style w:type="paragraph" w:customStyle="1" w:styleId="tox-sv-palette-thumb1">
    <w:name w:val="tox-sv-palette-thumb1"/>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1">
    <w:name w:val="tox-sv-palette-inner-thumb1"/>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1">
    <w:name w:val="tox-hue-slider1"/>
    <w:basedOn w:val="Normal"/>
    <w:pPr>
      <w:spacing w:before="100" w:beforeAutospacing="1" w:after="100" w:afterAutospacing="1"/>
    </w:pPr>
    <w:rPr>
      <w:rFonts w:ascii="Verdana" w:hAnsi="Verdana"/>
      <w:color w:val="000000"/>
    </w:rPr>
  </w:style>
  <w:style w:type="paragraph" w:customStyle="1" w:styleId="tox-hue-slider-spectrum1">
    <w:name w:val="tox-hue-slider-spectrum1"/>
    <w:basedOn w:val="Normal"/>
    <w:pPr>
      <w:spacing w:before="100" w:beforeAutospacing="1" w:after="100" w:afterAutospacing="1"/>
    </w:pPr>
    <w:rPr>
      <w:rFonts w:ascii="Verdana" w:hAnsi="Verdana"/>
      <w:color w:val="000000"/>
    </w:rPr>
  </w:style>
  <w:style w:type="paragraph" w:customStyle="1" w:styleId="tox-hue-slider-thumb1">
    <w:name w:val="tox-hue-slider-thumb1"/>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1">
    <w:name w:val="tox-rgba-preview1"/>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2">
    <w:name w:val="tox-sv-palette2"/>
    <w:basedOn w:val="Normal"/>
    <w:pPr>
      <w:spacing w:before="100" w:beforeAutospacing="1" w:after="100" w:afterAutospacing="1"/>
      <w:ind w:left="225"/>
    </w:pPr>
    <w:rPr>
      <w:rFonts w:ascii="Verdana" w:hAnsi="Verdana"/>
      <w:color w:val="000000"/>
    </w:rPr>
  </w:style>
  <w:style w:type="paragraph" w:customStyle="1" w:styleId="tox-hue-slider2">
    <w:name w:val="tox-hue-slider2"/>
    <w:basedOn w:val="Normal"/>
    <w:pPr>
      <w:spacing w:before="100" w:beforeAutospacing="1" w:after="100" w:afterAutospacing="1"/>
      <w:ind w:left="225"/>
    </w:pPr>
    <w:rPr>
      <w:rFonts w:ascii="Verdana" w:hAnsi="Verdana"/>
      <w:color w:val="000000"/>
    </w:rPr>
  </w:style>
  <w:style w:type="paragraph" w:customStyle="1" w:styleId="tox-hue-slider-thumb2">
    <w:name w:val="tox-hue-slider-thumb2"/>
    <w:basedOn w:val="Normal"/>
    <w:pPr>
      <w:spacing w:before="100" w:beforeAutospacing="1" w:after="100" w:afterAutospacing="1"/>
      <w:ind w:right="-15"/>
    </w:pPr>
    <w:rPr>
      <w:rFonts w:ascii="Verdana" w:hAnsi="Verdana"/>
      <w:color w:val="000000"/>
    </w:rPr>
  </w:style>
  <w:style w:type="paragraph" w:customStyle="1" w:styleId="tox-swatches1">
    <w:name w:val="tox-swatches1"/>
    <w:basedOn w:val="Normal"/>
    <w:pPr>
      <w:spacing w:before="75" w:after="90"/>
      <w:ind w:left="165"/>
    </w:pPr>
    <w:rPr>
      <w:rFonts w:ascii="Verdana" w:hAnsi="Verdana"/>
      <w:color w:val="000000"/>
    </w:rPr>
  </w:style>
  <w:style w:type="paragraph" w:customStyle="1" w:styleId="tox-swatches2">
    <w:name w:val="tox-swatches2"/>
    <w:basedOn w:val="Normal"/>
    <w:pPr>
      <w:spacing w:before="75" w:after="90"/>
      <w:ind w:left="165"/>
    </w:pPr>
    <w:rPr>
      <w:rFonts w:ascii="Verdana" w:hAnsi="Verdana"/>
      <w:color w:val="000000"/>
    </w:rPr>
  </w:style>
  <w:style w:type="paragraph" w:customStyle="1" w:styleId="tox-swatches3">
    <w:name w:val="tox-swatches3"/>
    <w:basedOn w:val="Normal"/>
    <w:pPr>
      <w:spacing w:before="75" w:after="90"/>
      <w:ind w:left="165"/>
    </w:pPr>
    <w:rPr>
      <w:rFonts w:ascii="Verdana" w:hAnsi="Verdana"/>
      <w:color w:val="000000"/>
    </w:rPr>
  </w:style>
  <w:style w:type="paragraph" w:customStyle="1" w:styleId="tox-swatches-menu1">
    <w:name w:val="tox-swatches-menu1"/>
    <w:basedOn w:val="Normal"/>
    <w:pPr>
      <w:ind w:left="-60" w:right="-60"/>
    </w:pPr>
    <w:rPr>
      <w:rFonts w:ascii="Verdana" w:hAnsi="Verdana"/>
      <w:color w:val="000000"/>
    </w:rPr>
  </w:style>
  <w:style w:type="paragraph" w:customStyle="1" w:styleId="tox-swatch1">
    <w:name w:val="tox-swatch1"/>
    <w:basedOn w:val="Normal"/>
    <w:pPr>
      <w:spacing w:before="100" w:beforeAutospacing="1" w:after="100" w:afterAutospacing="1"/>
    </w:pPr>
    <w:rPr>
      <w:rFonts w:ascii="Verdana" w:hAnsi="Verdana"/>
      <w:color w:val="000000"/>
    </w:rPr>
  </w:style>
  <w:style w:type="paragraph" w:customStyle="1" w:styleId="tox-swatchespicker-btn1">
    <w:name w:val="tox-swatches__picker-btn1"/>
    <w:basedOn w:val="Normal"/>
    <w:pPr>
      <w:spacing w:before="100" w:beforeAutospacing="1" w:after="100" w:afterAutospacing="1"/>
    </w:pPr>
    <w:rPr>
      <w:rFonts w:ascii="Verdana" w:hAnsi="Verdana"/>
      <w:color w:val="000000"/>
    </w:rPr>
  </w:style>
  <w:style w:type="paragraph" w:customStyle="1" w:styleId="tox-swatchespicker-btn2">
    <w:name w:val="tox-swatches__picker-btn2"/>
    <w:basedOn w:val="Normal"/>
    <w:pPr>
      <w:shd w:val="clear" w:color="auto" w:fill="CCE2FA"/>
      <w:spacing w:before="100" w:beforeAutospacing="1" w:after="100" w:afterAutospacing="1"/>
    </w:pPr>
    <w:rPr>
      <w:rFonts w:ascii="Verdana" w:hAnsi="Verdana"/>
      <w:color w:val="000000"/>
    </w:rPr>
  </w:style>
  <w:style w:type="paragraph" w:customStyle="1" w:styleId="tox-swatchespicker-btn3">
    <w:name w:val="tox-swatches__picker-btn3"/>
    <w:basedOn w:val="Normal"/>
    <w:pPr>
      <w:spacing w:before="100" w:beforeAutospacing="1" w:after="100" w:afterAutospacing="1"/>
    </w:pPr>
    <w:rPr>
      <w:rFonts w:ascii="Verdana" w:hAnsi="Verdana"/>
      <w:color w:val="000000"/>
    </w:rPr>
  </w:style>
  <w:style w:type="paragraph" w:customStyle="1" w:styleId="tox-comment-thread1">
    <w:name w:val="tox-comment-thread1"/>
    <w:basedOn w:val="Normal"/>
    <w:pPr>
      <w:shd w:val="clear" w:color="auto" w:fill="FFFFFF"/>
      <w:spacing w:before="100" w:beforeAutospacing="1" w:after="100" w:afterAutospacing="1"/>
    </w:pPr>
    <w:rPr>
      <w:rFonts w:ascii="Verdana" w:hAnsi="Verdana"/>
      <w:color w:val="000000"/>
    </w:rPr>
  </w:style>
  <w:style w:type="paragraph" w:customStyle="1" w:styleId="tox-comment1">
    <w:name w:val="tox-comment1"/>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1">
    <w:name w:val="tox-comment__header1"/>
    <w:basedOn w:val="Normal"/>
    <w:pPr>
      <w:spacing w:before="100" w:beforeAutospacing="1" w:after="100" w:afterAutospacing="1"/>
    </w:pPr>
    <w:rPr>
      <w:rFonts w:ascii="Verdana" w:hAnsi="Verdana"/>
      <w:color w:val="222F3E"/>
    </w:rPr>
  </w:style>
  <w:style w:type="paragraph" w:customStyle="1" w:styleId="tox-commentdate1">
    <w:name w:val="tox-comment__date1"/>
    <w:basedOn w:val="Normal"/>
    <w:pPr>
      <w:spacing w:before="100" w:beforeAutospacing="1" w:after="100" w:afterAutospacing="1" w:line="270" w:lineRule="atLeast"/>
    </w:pPr>
    <w:rPr>
      <w:rFonts w:ascii="Verdana" w:hAnsi="Verdana"/>
      <w:color w:val="222F3E"/>
      <w:sz w:val="18"/>
      <w:szCs w:val="18"/>
    </w:rPr>
  </w:style>
  <w:style w:type="paragraph" w:customStyle="1" w:styleId="tox-commentbody1">
    <w:name w:val="tox-comment__body1"/>
    <w:basedOn w:val="Normal"/>
    <w:pPr>
      <w:spacing w:before="120" w:after="100" w:afterAutospacing="1"/>
    </w:pPr>
    <w:rPr>
      <w:rFonts w:ascii="Verdana" w:hAnsi="Verdana"/>
      <w:color w:val="222F3E"/>
      <w:sz w:val="21"/>
      <w:szCs w:val="21"/>
    </w:rPr>
  </w:style>
  <w:style w:type="paragraph" w:customStyle="1" w:styleId="tox-commentexpander1">
    <w:name w:val="tox-comment__expander1"/>
    <w:basedOn w:val="Normal"/>
    <w:pPr>
      <w:spacing w:before="100" w:beforeAutospacing="1" w:after="100" w:afterAutospacing="1"/>
    </w:pPr>
    <w:rPr>
      <w:rFonts w:ascii="Verdana" w:hAnsi="Verdana"/>
      <w:color w:val="000000"/>
    </w:rPr>
  </w:style>
  <w:style w:type="paragraph" w:customStyle="1" w:styleId="tox-commentbuttonspacing1">
    <w:name w:val="tox-comment__buttonspacing1"/>
    <w:basedOn w:val="Normal"/>
    <w:pPr>
      <w:spacing w:before="100" w:beforeAutospacing="1" w:after="100" w:afterAutospacing="1"/>
      <w:jc w:val="center"/>
    </w:pPr>
    <w:rPr>
      <w:rFonts w:ascii="Verdana" w:hAnsi="Verdana"/>
      <w:color w:val="000000"/>
    </w:rPr>
  </w:style>
  <w:style w:type="paragraph" w:customStyle="1" w:styleId="tox-commentreply1">
    <w:name w:val="tox-comment__reply1"/>
    <w:basedOn w:val="Normal"/>
    <w:pPr>
      <w:spacing w:before="120" w:after="100" w:afterAutospacing="1"/>
    </w:pPr>
    <w:rPr>
      <w:rFonts w:ascii="Verdana" w:hAnsi="Verdana"/>
      <w:color w:val="000000"/>
    </w:rPr>
  </w:style>
  <w:style w:type="paragraph" w:customStyle="1" w:styleId="tox-commentedit1">
    <w:name w:val="tox-comment__edit1"/>
    <w:basedOn w:val="Normal"/>
    <w:pPr>
      <w:spacing w:before="240" w:after="100" w:afterAutospacing="1"/>
    </w:pPr>
    <w:rPr>
      <w:rFonts w:ascii="Verdana" w:hAnsi="Verdana"/>
      <w:color w:val="000000"/>
    </w:rPr>
  </w:style>
  <w:style w:type="paragraph" w:customStyle="1" w:styleId="tox-commentoverlay1">
    <w:name w:val="tox-comment__overlay1"/>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1">
    <w:name w:val="tox-comment__loading-text1"/>
    <w:basedOn w:val="Normal"/>
    <w:pPr>
      <w:spacing w:before="100" w:beforeAutospacing="1" w:after="100" w:afterAutospacing="1"/>
    </w:pPr>
    <w:rPr>
      <w:rFonts w:ascii="Verdana" w:hAnsi="Verdana"/>
      <w:color w:val="222F3E"/>
    </w:rPr>
  </w:style>
  <w:style w:type="paragraph" w:customStyle="1" w:styleId="tox-commentloading-textdiv1">
    <w:name w:val="tox-comment__loading-text&gt;div1"/>
    <w:basedOn w:val="Normal"/>
    <w:pPr>
      <w:spacing w:before="100" w:beforeAutospacing="1" w:after="100" w:afterAutospacing="1"/>
    </w:pPr>
    <w:rPr>
      <w:rFonts w:ascii="Verdana" w:hAnsi="Verdana"/>
      <w:color w:val="000000"/>
    </w:rPr>
  </w:style>
  <w:style w:type="paragraph" w:customStyle="1" w:styleId="tox-commentoverlaytext1">
    <w:name w:val="tox-comment__overlaytext1"/>
    <w:basedOn w:val="Normal"/>
    <w:pPr>
      <w:spacing w:before="100" w:beforeAutospacing="1" w:after="100" w:afterAutospacing="1"/>
    </w:pPr>
    <w:rPr>
      <w:rFonts w:ascii="Verdana" w:hAnsi="Verdana"/>
      <w:color w:val="000000"/>
      <w:sz w:val="21"/>
      <w:szCs w:val="21"/>
    </w:rPr>
  </w:style>
  <w:style w:type="paragraph" w:customStyle="1" w:styleId="tox-commentbusy-spinner1">
    <w:name w:val="tox-comment__busy-spinner1"/>
    <w:basedOn w:val="Normal"/>
    <w:pPr>
      <w:shd w:val="clear" w:color="auto" w:fill="FFFFFF"/>
      <w:spacing w:before="100" w:beforeAutospacing="1" w:after="100" w:afterAutospacing="1"/>
    </w:pPr>
    <w:rPr>
      <w:rFonts w:ascii="Verdana" w:hAnsi="Verdana"/>
      <w:color w:val="000000"/>
    </w:rPr>
  </w:style>
  <w:style w:type="paragraph" w:customStyle="1" w:styleId="tox-conversations1">
    <w:name w:val="tox-conversations1"/>
    <w:basedOn w:val="Normal"/>
    <w:pPr>
      <w:spacing w:before="120" w:after="120"/>
      <w:ind w:left="120" w:right="120"/>
    </w:pPr>
    <w:rPr>
      <w:rFonts w:ascii="Verdana" w:hAnsi="Verdana"/>
      <w:color w:val="000000"/>
    </w:rPr>
  </w:style>
  <w:style w:type="paragraph" w:customStyle="1" w:styleId="tox-commentedit2">
    <w:name w:val="tox-comment__edit2"/>
    <w:basedOn w:val="Normal"/>
    <w:pPr>
      <w:spacing w:before="100" w:beforeAutospacing="1" w:after="100" w:afterAutospacing="1"/>
      <w:ind w:right="120"/>
    </w:pPr>
    <w:rPr>
      <w:rFonts w:ascii="Verdana" w:hAnsi="Verdana"/>
      <w:color w:val="000000"/>
    </w:rPr>
  </w:style>
  <w:style w:type="paragraph" w:customStyle="1" w:styleId="tox-username1">
    <w:name w:val="tox-user__name1"/>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1">
    <w:name w:val="tox-dialog-wrap__backdrop--opaque1"/>
    <w:basedOn w:val="Normal"/>
    <w:pPr>
      <w:shd w:val="clear" w:color="auto" w:fill="FFFFFF"/>
      <w:spacing w:before="100" w:beforeAutospacing="1" w:after="100" w:afterAutospacing="1"/>
    </w:pPr>
    <w:rPr>
      <w:rFonts w:ascii="Verdana" w:hAnsi="Verdana"/>
      <w:color w:val="000000"/>
    </w:rPr>
  </w:style>
  <w:style w:type="paragraph" w:customStyle="1" w:styleId="tox-dialog1">
    <w:name w:val="tox-dialog1"/>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1">
    <w:name w:val="tox-dialog__header1"/>
    <w:basedOn w:val="Normal"/>
    <w:pPr>
      <w:shd w:val="clear" w:color="auto" w:fill="FFFFFF"/>
      <w:spacing w:before="100" w:beforeAutospacing="1" w:after="100" w:afterAutospacing="1"/>
    </w:pPr>
    <w:rPr>
      <w:rFonts w:ascii="Verdana" w:hAnsi="Verdana"/>
      <w:color w:val="222F3E"/>
    </w:rPr>
  </w:style>
  <w:style w:type="paragraph" w:customStyle="1" w:styleId="tox-dialogdraghandle1">
    <w:name w:val="tox-dialog__draghandle1"/>
    <w:basedOn w:val="Normal"/>
    <w:pPr>
      <w:spacing w:before="100" w:beforeAutospacing="1" w:after="100" w:afterAutospacing="1"/>
    </w:pPr>
    <w:rPr>
      <w:rFonts w:ascii="Verdana" w:hAnsi="Verdana"/>
      <w:color w:val="000000"/>
    </w:rPr>
  </w:style>
  <w:style w:type="paragraph" w:customStyle="1" w:styleId="tox-dialogdismiss1">
    <w:name w:val="tox-dialog__dismiss1"/>
    <w:basedOn w:val="Normal"/>
    <w:pPr>
      <w:spacing w:before="100" w:beforeAutospacing="1" w:after="100" w:afterAutospacing="1"/>
    </w:pPr>
    <w:rPr>
      <w:rFonts w:ascii="Verdana" w:hAnsi="Verdana"/>
      <w:color w:val="000000"/>
    </w:rPr>
  </w:style>
  <w:style w:type="paragraph" w:customStyle="1" w:styleId="tox-dialogtitle1">
    <w:name w:val="tox-dialog__title1"/>
    <w:basedOn w:val="Normal"/>
    <w:rPr>
      <w:rFonts w:ascii="Segoe UI" w:hAnsi="Segoe UI" w:cs="Segoe UI"/>
      <w:color w:val="000000"/>
      <w:sz w:val="30"/>
      <w:szCs w:val="30"/>
    </w:rPr>
  </w:style>
  <w:style w:type="paragraph" w:customStyle="1" w:styleId="tox-dialogbody1">
    <w:name w:val="tox-dialog__body1"/>
    <w:basedOn w:val="Normal"/>
    <w:pPr>
      <w:spacing w:before="100" w:beforeAutospacing="1" w:after="100" w:afterAutospacing="1"/>
    </w:pPr>
    <w:rPr>
      <w:rFonts w:ascii="Verdana" w:hAnsi="Verdana"/>
      <w:color w:val="222F3E"/>
    </w:rPr>
  </w:style>
  <w:style w:type="paragraph" w:customStyle="1" w:styleId="tox-dialogbody-nav1">
    <w:name w:val="tox-dialog__body-nav1"/>
    <w:basedOn w:val="Normal"/>
    <w:pPr>
      <w:spacing w:before="100" w:beforeAutospacing="1" w:after="100" w:afterAutospacing="1"/>
    </w:pPr>
    <w:rPr>
      <w:rFonts w:ascii="Verdana" w:hAnsi="Verdana"/>
      <w:color w:val="000000"/>
    </w:rPr>
  </w:style>
  <w:style w:type="paragraph" w:customStyle="1" w:styleId="tox-dialogbody-nav-item1">
    <w:name w:val="tox-dialog__body-nav-item1"/>
    <w:basedOn w:val="Normal"/>
    <w:pPr>
      <w:spacing w:before="100" w:beforeAutospacing="1" w:after="120"/>
    </w:pPr>
    <w:rPr>
      <w:rFonts w:ascii="Verdana" w:hAnsi="Verdana"/>
      <w:color w:val="000000"/>
      <w:sz w:val="21"/>
      <w:szCs w:val="21"/>
    </w:rPr>
  </w:style>
  <w:style w:type="paragraph" w:customStyle="1" w:styleId="tox-dialogbody-nav-item--active1">
    <w:name w:val="tox-dialog__body-nav-item--active1"/>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1">
    <w:name w:val="tox-dialog__body-content1"/>
    <w:basedOn w:val="Normal"/>
    <w:pPr>
      <w:spacing w:before="100" w:beforeAutospacing="1" w:after="100" w:afterAutospacing="1"/>
    </w:pPr>
    <w:rPr>
      <w:rFonts w:ascii="Verdana" w:hAnsi="Verdana"/>
      <w:color w:val="000000"/>
    </w:rPr>
  </w:style>
  <w:style w:type="paragraph" w:customStyle="1" w:styleId="tox-dialogbody-content10">
    <w:name w:val="tox-dialog__body-content&gt;*1"/>
    <w:basedOn w:val="Normal"/>
    <w:pPr>
      <w:spacing w:before="240"/>
    </w:pPr>
    <w:rPr>
      <w:rFonts w:ascii="Verdana" w:hAnsi="Verdana"/>
      <w:color w:val="000000"/>
    </w:rPr>
  </w:style>
  <w:style w:type="paragraph" w:customStyle="1" w:styleId="tox-dialog--width-lg1">
    <w:name w:val="tox-dialog--width-lg1"/>
    <w:basedOn w:val="Normal"/>
    <w:pPr>
      <w:spacing w:before="100" w:beforeAutospacing="1" w:after="100" w:afterAutospacing="1"/>
    </w:pPr>
    <w:rPr>
      <w:rFonts w:ascii="Verdana" w:hAnsi="Verdana"/>
      <w:color w:val="000000"/>
    </w:rPr>
  </w:style>
  <w:style w:type="paragraph" w:customStyle="1" w:styleId="tox-dialogbody-content--centered1">
    <w:name w:val="tox-dialog__body-content--centered1"/>
    <w:basedOn w:val="Normal"/>
    <w:pPr>
      <w:spacing w:before="100" w:beforeAutospacing="1" w:after="100" w:afterAutospacing="1"/>
      <w:jc w:val="center"/>
    </w:pPr>
    <w:rPr>
      <w:rFonts w:ascii="Verdana" w:hAnsi="Verdana"/>
      <w:color w:val="000000"/>
    </w:rPr>
  </w:style>
  <w:style w:type="paragraph" w:customStyle="1" w:styleId="tox-dialogfooter1">
    <w:name w:val="tox-dialog__footer1"/>
    <w:basedOn w:val="Normal"/>
    <w:pPr>
      <w:shd w:val="clear" w:color="auto" w:fill="FFFFFF"/>
      <w:spacing w:before="100" w:beforeAutospacing="1" w:after="100" w:afterAutospacing="1"/>
    </w:pPr>
    <w:rPr>
      <w:rFonts w:ascii="Verdana" w:hAnsi="Verdana"/>
      <w:color w:val="000000"/>
    </w:rPr>
  </w:style>
  <w:style w:type="paragraph" w:customStyle="1" w:styleId="tox-dialogtable1">
    <w:name w:val="tox-dialog__table1"/>
    <w:basedOn w:val="Normal"/>
    <w:pPr>
      <w:spacing w:before="100" w:beforeAutospacing="1" w:after="100" w:afterAutospacing="1"/>
    </w:pPr>
    <w:rPr>
      <w:rFonts w:ascii="Verdana" w:hAnsi="Verdana"/>
      <w:color w:val="000000"/>
    </w:rPr>
  </w:style>
  <w:style w:type="paragraph" w:customStyle="1" w:styleId="tox-dialogpopups1">
    <w:name w:val="tox-dialog__popups1"/>
    <w:basedOn w:val="Normal"/>
    <w:pPr>
      <w:spacing w:before="100" w:beforeAutospacing="1" w:after="100" w:afterAutospacing="1"/>
    </w:pPr>
    <w:rPr>
      <w:rFonts w:ascii="Verdana" w:hAnsi="Verdana"/>
      <w:color w:val="000000"/>
    </w:rPr>
  </w:style>
  <w:style w:type="paragraph" w:customStyle="1" w:styleId="tox-dialogbody2">
    <w:name w:val="tox-dialog__body2"/>
    <w:basedOn w:val="Normal"/>
    <w:pPr>
      <w:spacing w:before="100" w:beforeAutospacing="1" w:after="100" w:afterAutospacing="1"/>
      <w:jc w:val="right"/>
    </w:pPr>
    <w:rPr>
      <w:rFonts w:ascii="Verdana" w:hAnsi="Verdana"/>
      <w:color w:val="000000"/>
    </w:rPr>
  </w:style>
  <w:style w:type="paragraph" w:customStyle="1" w:styleId="tox-dialogfooter-end1">
    <w:name w:val="tox-dialog__footer-end&gt;*1"/>
    <w:basedOn w:val="Normal"/>
    <w:pPr>
      <w:spacing w:before="100" w:beforeAutospacing="1" w:after="100" w:afterAutospacing="1"/>
      <w:ind w:right="120"/>
    </w:pPr>
    <w:rPr>
      <w:rFonts w:ascii="Verdana" w:hAnsi="Verdana"/>
      <w:color w:val="000000"/>
    </w:rPr>
  </w:style>
  <w:style w:type="paragraph" w:customStyle="1" w:styleId="tox-dialogfooter-start1">
    <w:name w:val="tox-dialog__footer-start&gt;*1"/>
    <w:basedOn w:val="Normal"/>
    <w:pPr>
      <w:spacing w:before="100" w:beforeAutospacing="1" w:after="100" w:afterAutospacing="1"/>
      <w:ind w:right="120"/>
    </w:pPr>
    <w:rPr>
      <w:rFonts w:ascii="Verdana" w:hAnsi="Verdana"/>
      <w:color w:val="000000"/>
    </w:rPr>
  </w:style>
  <w:style w:type="paragraph" w:customStyle="1" w:styleId="tox-dropzone1">
    <w:name w:val="tox-dropzone1"/>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1">
    <w:name w:val="tox-edit-area__iframe1"/>
    <w:basedOn w:val="Normal"/>
    <w:pPr>
      <w:shd w:val="clear" w:color="auto" w:fill="FFFFFF"/>
      <w:spacing w:before="100" w:beforeAutospacing="1" w:after="100" w:afterAutospacing="1"/>
    </w:pPr>
    <w:rPr>
      <w:rFonts w:ascii="Verdana" w:hAnsi="Verdana"/>
      <w:color w:val="000000"/>
    </w:rPr>
  </w:style>
  <w:style w:type="paragraph" w:customStyle="1" w:styleId="tox-textfield1">
    <w:name w:val="tox-textfield1"/>
    <w:basedOn w:val="Normal"/>
    <w:pPr>
      <w:spacing w:before="100" w:beforeAutospacing="1" w:after="100" w:afterAutospacing="1"/>
    </w:pPr>
    <w:rPr>
      <w:rFonts w:ascii="Verdana" w:hAnsi="Verdana"/>
      <w:color w:val="000000"/>
    </w:rPr>
  </w:style>
  <w:style w:type="paragraph" w:customStyle="1" w:styleId="tox-textfield2">
    <w:name w:val="tox-textfield2"/>
    <w:basedOn w:val="Normal"/>
    <w:pPr>
      <w:spacing w:before="100" w:beforeAutospacing="1" w:after="100" w:afterAutospacing="1"/>
    </w:pPr>
    <w:rPr>
      <w:rFonts w:ascii="Verdana" w:hAnsi="Verdana"/>
      <w:color w:val="000000"/>
    </w:rPr>
  </w:style>
  <w:style w:type="paragraph" w:customStyle="1" w:styleId="tox-textfield3">
    <w:name w:val="tox-textfield3"/>
    <w:basedOn w:val="Normal"/>
    <w:pPr>
      <w:spacing w:before="100" w:beforeAutospacing="1" w:after="100" w:afterAutospacing="1"/>
    </w:pPr>
    <w:rPr>
      <w:rFonts w:ascii="Verdana" w:hAnsi="Verdana"/>
      <w:color w:val="000000"/>
    </w:rPr>
  </w:style>
  <w:style w:type="paragraph" w:customStyle="1" w:styleId="tox-autocompleter-highlight1">
    <w:name w:val="tox-autocompleter-highlight1"/>
    <w:basedOn w:val="Normal"/>
    <w:pPr>
      <w:spacing w:before="100" w:beforeAutospacing="1" w:after="100" w:afterAutospacing="1"/>
    </w:pPr>
    <w:rPr>
      <w:rFonts w:ascii="Verdana" w:hAnsi="Verdana"/>
      <w:b/>
      <w:bCs/>
      <w:color w:val="000000"/>
    </w:rPr>
  </w:style>
  <w:style w:type="paragraph" w:customStyle="1" w:styleId="tox-textfield4">
    <w:name w:val="tox-textfield4"/>
    <w:basedOn w:val="Normal"/>
    <w:pPr>
      <w:spacing w:before="100" w:beforeAutospacing="1" w:after="100" w:afterAutospacing="1"/>
    </w:pPr>
    <w:rPr>
      <w:rFonts w:ascii="Verdana" w:hAnsi="Verdana"/>
      <w:color w:val="000000"/>
    </w:rPr>
  </w:style>
  <w:style w:type="paragraph" w:customStyle="1" w:styleId="tox-label1">
    <w:name w:val="tox-label1"/>
    <w:basedOn w:val="Normal"/>
    <w:pPr>
      <w:spacing w:before="100" w:beforeAutospacing="1" w:after="100" w:afterAutospacing="1"/>
    </w:pPr>
    <w:rPr>
      <w:rFonts w:ascii="Verdana" w:hAnsi="Verdana"/>
      <w:color w:val="000000"/>
      <w:sz w:val="21"/>
      <w:szCs w:val="21"/>
    </w:rPr>
  </w:style>
  <w:style w:type="paragraph" w:customStyle="1" w:styleId="tox-toolbar-label1">
    <w:name w:val="tox-toolbar-label1"/>
    <w:basedOn w:val="Normal"/>
    <w:pPr>
      <w:spacing w:before="100" w:beforeAutospacing="1" w:after="100" w:afterAutospacing="1"/>
    </w:pPr>
    <w:rPr>
      <w:rFonts w:ascii="Verdana" w:hAnsi="Verdana"/>
      <w:color w:val="000000"/>
      <w:sz w:val="21"/>
      <w:szCs w:val="21"/>
    </w:rPr>
  </w:style>
  <w:style w:type="paragraph" w:customStyle="1" w:styleId="tox-label2">
    <w:name w:val="tox-label2"/>
    <w:basedOn w:val="Normal"/>
    <w:pPr>
      <w:spacing w:before="100" w:beforeAutospacing="1" w:after="100" w:afterAutospacing="1"/>
    </w:pPr>
    <w:rPr>
      <w:rFonts w:ascii="Verdana" w:hAnsi="Verdana"/>
      <w:color w:val="000000"/>
    </w:rPr>
  </w:style>
  <w:style w:type="paragraph" w:customStyle="1" w:styleId="tox-formgroup1">
    <w:name w:val="tox-form__group1"/>
    <w:basedOn w:val="Normal"/>
    <w:pPr>
      <w:spacing w:before="100" w:beforeAutospacing="1" w:after="60"/>
    </w:pPr>
    <w:rPr>
      <w:rFonts w:ascii="Verdana" w:hAnsi="Verdana"/>
      <w:color w:val="000000"/>
    </w:rPr>
  </w:style>
  <w:style w:type="paragraph" w:customStyle="1" w:styleId="tox-formgroup--error1">
    <w:name w:val="tox-form__group--error1"/>
    <w:basedOn w:val="Normal"/>
    <w:pPr>
      <w:spacing w:before="100" w:beforeAutospacing="1" w:after="100" w:afterAutospacing="1"/>
    </w:pPr>
    <w:rPr>
      <w:rFonts w:ascii="Verdana" w:hAnsi="Verdana"/>
      <w:color w:val="CC0000"/>
    </w:rPr>
  </w:style>
  <w:style w:type="paragraph" w:customStyle="1" w:styleId="tox-textareadisabled1">
    <w:name w:val="tox-textarea[disabled]1"/>
    <w:basedOn w:val="Normal"/>
    <w:pPr>
      <w:shd w:val="clear" w:color="auto" w:fill="F2F2F2"/>
      <w:spacing w:before="100" w:beforeAutospacing="1" w:after="100" w:afterAutospacing="1"/>
    </w:pPr>
    <w:rPr>
      <w:rFonts w:ascii="Verdana" w:hAnsi="Verdana"/>
      <w:color w:val="000000"/>
    </w:rPr>
  </w:style>
  <w:style w:type="paragraph" w:customStyle="1" w:styleId="tox-textfielddisabled1">
    <w:name w:val="tox-textfield[disabled]1"/>
    <w:basedOn w:val="Normal"/>
    <w:pPr>
      <w:shd w:val="clear" w:color="auto" w:fill="F2F2F2"/>
      <w:spacing w:before="100" w:beforeAutospacing="1" w:after="100" w:afterAutospacing="1"/>
    </w:pPr>
    <w:rPr>
      <w:rFonts w:ascii="Verdana" w:hAnsi="Verdana"/>
      <w:color w:val="000000"/>
    </w:rPr>
  </w:style>
  <w:style w:type="paragraph" w:customStyle="1" w:styleId="tox-toolbar-textfield1">
    <w:name w:val="tox-toolbar-textfield1"/>
    <w:basedOn w:val="Normal"/>
    <w:pPr>
      <w:spacing w:before="30" w:after="45"/>
    </w:pPr>
    <w:rPr>
      <w:rFonts w:ascii="Verdana" w:hAnsi="Verdana"/>
      <w:color w:val="000000"/>
    </w:rPr>
  </w:style>
  <w:style w:type="paragraph" w:customStyle="1" w:styleId="tox-naked-btn1">
    <w:name w:val="tox-naked-btn1"/>
    <w:basedOn w:val="Normal"/>
    <w:rPr>
      <w:rFonts w:ascii="Verdana" w:hAnsi="Verdana"/>
      <w:color w:val="006CE7"/>
    </w:rPr>
  </w:style>
  <w:style w:type="paragraph" w:customStyle="1" w:styleId="tox-listbox--selectdisabled1">
    <w:name w:val="tox-listbox--select[disabled]1"/>
    <w:basedOn w:val="Normal"/>
    <w:pPr>
      <w:shd w:val="clear" w:color="auto" w:fill="F2F2F2"/>
      <w:spacing w:before="100" w:beforeAutospacing="1" w:after="100" w:afterAutospacing="1"/>
    </w:pPr>
    <w:rPr>
      <w:rFonts w:ascii="Verdana" w:hAnsi="Verdana"/>
      <w:color w:val="000000"/>
    </w:rPr>
  </w:style>
  <w:style w:type="paragraph" w:customStyle="1" w:styleId="tox-listboxselect-label1">
    <w:name w:val="tox-listbox__select-label1"/>
    <w:basedOn w:val="Normal"/>
    <w:pPr>
      <w:ind w:left="60" w:right="60"/>
    </w:pPr>
    <w:rPr>
      <w:rFonts w:ascii="Verdana" w:hAnsi="Verdana"/>
      <w:color w:val="000000"/>
    </w:rPr>
  </w:style>
  <w:style w:type="paragraph" w:customStyle="1" w:styleId="tox-listboxselect-chevron1">
    <w:name w:val="tox-listbox__select-chevron1"/>
    <w:basedOn w:val="Normal"/>
    <w:pPr>
      <w:spacing w:before="100" w:beforeAutospacing="1" w:after="100" w:afterAutospacing="1"/>
    </w:pPr>
    <w:rPr>
      <w:rFonts w:ascii="Verdana" w:hAnsi="Verdana"/>
      <w:color w:val="000000"/>
    </w:rPr>
  </w:style>
  <w:style w:type="paragraph" w:customStyle="1" w:styleId="tox-textarea-wrap1">
    <w:name w:val="tox-textarea-wrap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1">
    <w:name w:val="tox-textarea1"/>
    <w:basedOn w:val="Normal"/>
    <w:pPr>
      <w:spacing w:before="100" w:beforeAutospacing="1" w:after="100" w:afterAutospacing="1"/>
    </w:pPr>
    <w:rPr>
      <w:rFonts w:ascii="Verdana" w:hAnsi="Verdana"/>
      <w:color w:val="000000"/>
    </w:rPr>
  </w:style>
  <w:style w:type="paragraph" w:customStyle="1" w:styleId="tox-helpmore-link1">
    <w:name w:val="tox-help__more-link1"/>
    <w:basedOn w:val="Normal"/>
    <w:pPr>
      <w:spacing w:before="240" w:after="100" w:afterAutospacing="1"/>
    </w:pPr>
    <w:rPr>
      <w:rFonts w:ascii="Verdana" w:hAnsi="Verdana"/>
      <w:color w:val="000000"/>
    </w:rPr>
  </w:style>
  <w:style w:type="paragraph" w:customStyle="1" w:styleId="tox-imagepreview1">
    <w:name w:val="tox-imagepreview1"/>
    <w:basedOn w:val="Normal"/>
    <w:pPr>
      <w:shd w:val="clear" w:color="auto" w:fill="666666"/>
      <w:spacing w:before="100" w:beforeAutospacing="1" w:after="100" w:afterAutospacing="1"/>
    </w:pPr>
    <w:rPr>
      <w:rFonts w:ascii="Verdana" w:hAnsi="Verdana"/>
      <w:color w:val="000000"/>
    </w:rPr>
  </w:style>
  <w:style w:type="paragraph" w:customStyle="1" w:styleId="tox-imagepreviewimage1">
    <w:name w:val="tox-imagepreview__image1"/>
    <w:basedOn w:val="Normal"/>
    <w:pPr>
      <w:spacing w:before="100" w:beforeAutospacing="1" w:after="100" w:afterAutospacing="1"/>
    </w:pPr>
    <w:rPr>
      <w:rFonts w:ascii="Verdana" w:hAnsi="Verdana"/>
      <w:color w:val="000000"/>
    </w:rPr>
  </w:style>
  <w:style w:type="paragraph" w:customStyle="1" w:styleId="tox-bar1">
    <w:name w:val="tox-bar1"/>
    <w:basedOn w:val="Normal"/>
    <w:pPr>
      <w:spacing w:before="100" w:beforeAutospacing="1" w:after="100" w:afterAutospacing="1"/>
    </w:pPr>
    <w:rPr>
      <w:rFonts w:ascii="Verdana" w:hAnsi="Verdana"/>
      <w:color w:val="000000"/>
    </w:rPr>
  </w:style>
  <w:style w:type="paragraph" w:customStyle="1" w:styleId="tox-croprect-block1">
    <w:name w:val="tox-croprect-block1"/>
    <w:basedOn w:val="Normal"/>
    <w:pPr>
      <w:shd w:val="clear" w:color="auto" w:fill="000000"/>
      <w:spacing w:before="100" w:beforeAutospacing="1" w:after="100" w:afterAutospacing="1"/>
    </w:pPr>
    <w:rPr>
      <w:rFonts w:ascii="Verdana" w:hAnsi="Verdana"/>
      <w:color w:val="000000"/>
    </w:rPr>
  </w:style>
  <w:style w:type="paragraph" w:customStyle="1" w:styleId="tox-croprect-handle1">
    <w:name w:val="tox-croprect-handle1"/>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1">
    <w:name w:val="tox-croprect-handle-move1"/>
    <w:basedOn w:val="Normal"/>
    <w:pPr>
      <w:spacing w:before="100" w:beforeAutospacing="1" w:after="100" w:afterAutospacing="1"/>
    </w:pPr>
    <w:rPr>
      <w:rFonts w:ascii="Verdana" w:hAnsi="Verdana"/>
      <w:color w:val="000000"/>
    </w:rPr>
  </w:style>
  <w:style w:type="paragraph" w:customStyle="1" w:styleId="tox-croprect-handle-nw1">
    <w:name w:val="tox-croprect-handle-nw1"/>
    <w:basedOn w:val="Normal"/>
    <w:pPr>
      <w:ind w:left="-30"/>
    </w:pPr>
    <w:rPr>
      <w:rFonts w:ascii="Verdana" w:hAnsi="Verdana"/>
      <w:color w:val="000000"/>
    </w:rPr>
  </w:style>
  <w:style w:type="paragraph" w:customStyle="1" w:styleId="tox-croprect-handle-ne1">
    <w:name w:val="tox-croprect-handle-ne1"/>
    <w:basedOn w:val="Normal"/>
    <w:pPr>
      <w:ind w:left="-300"/>
    </w:pPr>
    <w:rPr>
      <w:rFonts w:ascii="Verdana" w:hAnsi="Verdana"/>
      <w:color w:val="000000"/>
    </w:rPr>
  </w:style>
  <w:style w:type="paragraph" w:customStyle="1" w:styleId="tox-croprect-handle-sw1">
    <w:name w:val="tox-croprect-handle-sw1"/>
    <w:basedOn w:val="Normal"/>
    <w:pPr>
      <w:ind w:left="-30" w:right="30"/>
    </w:pPr>
    <w:rPr>
      <w:rFonts w:ascii="Verdana" w:hAnsi="Verdana"/>
      <w:color w:val="000000"/>
    </w:rPr>
  </w:style>
  <w:style w:type="paragraph" w:customStyle="1" w:styleId="tox-croprect-handle-se1">
    <w:name w:val="tox-croprect-handle-se1"/>
    <w:basedOn w:val="Normal"/>
    <w:pPr>
      <w:ind w:left="-300"/>
    </w:pPr>
    <w:rPr>
      <w:rFonts w:ascii="Verdana" w:hAnsi="Verdana"/>
      <w:color w:val="000000"/>
    </w:rPr>
  </w:style>
  <w:style w:type="paragraph" w:customStyle="1" w:styleId="tox-insert-table-picker1">
    <w:name w:val="tox-insert-table-picker1"/>
    <w:basedOn w:val="Normal"/>
    <w:pPr>
      <w:spacing w:before="100" w:beforeAutospacing="1" w:after="100" w:afterAutospacing="1"/>
    </w:pPr>
    <w:rPr>
      <w:rFonts w:ascii="Verdana" w:hAnsi="Verdana"/>
      <w:color w:val="000000"/>
    </w:rPr>
  </w:style>
  <w:style w:type="paragraph" w:customStyle="1" w:styleId="tox-insert-table-pickerdiv1">
    <w:name w:val="tox-insert-table-picker&gt;div1"/>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2">
    <w:name w:val="tox-insert-table-picker2"/>
    <w:basedOn w:val="Normal"/>
    <w:pPr>
      <w:ind w:left="-60" w:right="-60"/>
    </w:pPr>
    <w:rPr>
      <w:rFonts w:ascii="Verdana" w:hAnsi="Verdana"/>
      <w:color w:val="000000"/>
    </w:rPr>
  </w:style>
  <w:style w:type="paragraph" w:customStyle="1" w:styleId="tox-insert-table-pickerlabel1">
    <w:name w:val="tox-insert-table-picker__label1"/>
    <w:basedOn w:val="Normal"/>
    <w:pPr>
      <w:spacing w:before="100" w:beforeAutospacing="1" w:after="100" w:afterAutospacing="1"/>
      <w:jc w:val="center"/>
    </w:pPr>
    <w:rPr>
      <w:rFonts w:ascii="Verdana" w:hAnsi="Verdana"/>
      <w:color w:val="000000"/>
      <w:sz w:val="21"/>
      <w:szCs w:val="21"/>
    </w:rPr>
  </w:style>
  <w:style w:type="paragraph" w:customStyle="1" w:styleId="tox-menu1">
    <w:name w:val="tox-menu1"/>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1">
    <w:name w:val="tox-menubar1"/>
    <w:basedOn w:val="Normal"/>
    <w:pPr>
      <w:shd w:val="clear" w:color="auto" w:fill="FFFFFF"/>
      <w:spacing w:before="100" w:beforeAutospacing="1" w:after="100" w:afterAutospacing="1"/>
    </w:pPr>
    <w:rPr>
      <w:rFonts w:ascii="Verdana" w:hAnsi="Verdana"/>
      <w:color w:val="000000"/>
    </w:rPr>
  </w:style>
  <w:style w:type="paragraph" w:customStyle="1" w:styleId="tox-promotion1">
    <w:name w:val="tox-promotion1"/>
    <w:basedOn w:val="Normal"/>
    <w:pPr>
      <w:shd w:val="clear" w:color="auto" w:fill="FFFFFF"/>
      <w:spacing w:before="100" w:beforeAutospacing="1" w:after="100" w:afterAutospacing="1"/>
    </w:pPr>
    <w:rPr>
      <w:rFonts w:ascii="Verdana" w:hAnsi="Verdana"/>
      <w:color w:val="000000"/>
    </w:rPr>
  </w:style>
  <w:style w:type="paragraph" w:customStyle="1" w:styleId="tox-promotion-link1">
    <w:name w:val="tox-promotion-link1"/>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2">
    <w:name w:val="tox-promotion-link2"/>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1">
    <w:name w:val="tox-mbtn1"/>
    <w:basedOn w:val="Normal"/>
    <w:pPr>
      <w:spacing w:before="75" w:after="90"/>
      <w:ind w:right="15"/>
    </w:pPr>
    <w:rPr>
      <w:rFonts w:ascii="Verdana" w:hAnsi="Verdana"/>
      <w:color w:val="222F3E"/>
      <w:sz w:val="21"/>
      <w:szCs w:val="21"/>
    </w:rPr>
  </w:style>
  <w:style w:type="paragraph" w:customStyle="1" w:styleId="tox-mbtndisabled1">
    <w:name w:val="tox-mbtn[disabled]1"/>
    <w:basedOn w:val="Normal"/>
    <w:pPr>
      <w:spacing w:before="100" w:beforeAutospacing="1" w:after="100" w:afterAutospacing="1"/>
    </w:pPr>
    <w:rPr>
      <w:rFonts w:ascii="Verdana" w:hAnsi="Verdana"/>
      <w:color w:val="000000"/>
    </w:rPr>
  </w:style>
  <w:style w:type="paragraph" w:customStyle="1" w:styleId="tox-mbtn--active1">
    <w:name w:val="tox-mbtn--active1"/>
    <w:basedOn w:val="Normal"/>
    <w:pPr>
      <w:shd w:val="clear" w:color="auto" w:fill="A6CCF7"/>
      <w:spacing w:before="100" w:beforeAutospacing="1" w:after="100" w:afterAutospacing="1"/>
    </w:pPr>
    <w:rPr>
      <w:rFonts w:ascii="Verdana" w:hAnsi="Verdana"/>
      <w:color w:val="222F3E"/>
    </w:rPr>
  </w:style>
  <w:style w:type="paragraph" w:customStyle="1" w:styleId="tox-mbtnselect-label1">
    <w:name w:val="tox-mbtn__select-label1"/>
    <w:basedOn w:val="Normal"/>
    <w:pPr>
      <w:ind w:left="60" w:right="60"/>
    </w:pPr>
    <w:rPr>
      <w:rFonts w:ascii="Verdana" w:hAnsi="Verdana"/>
      <w:color w:val="000000"/>
    </w:rPr>
  </w:style>
  <w:style w:type="paragraph" w:customStyle="1" w:styleId="tox-mbtnselect-chevron1">
    <w:name w:val="tox-mbtn__select-chevron1"/>
    <w:basedOn w:val="Normal"/>
    <w:pPr>
      <w:spacing w:before="100" w:beforeAutospacing="1" w:after="100" w:afterAutospacing="1"/>
    </w:pPr>
    <w:rPr>
      <w:rFonts w:ascii="Verdana" w:hAnsi="Verdana"/>
      <w:vanish/>
      <w:color w:val="000000"/>
    </w:rPr>
  </w:style>
  <w:style w:type="paragraph" w:customStyle="1" w:styleId="tox-notification1">
    <w:name w:val="tox-notification1"/>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1">
    <w:name w:val="tox-notification--success1"/>
    <w:basedOn w:val="Normal"/>
    <w:pPr>
      <w:shd w:val="clear" w:color="auto" w:fill="E4EEDA"/>
      <w:spacing w:before="100" w:beforeAutospacing="1" w:after="100" w:afterAutospacing="1"/>
    </w:pPr>
    <w:rPr>
      <w:rFonts w:ascii="Verdana" w:hAnsi="Verdana"/>
      <w:color w:val="222F3E"/>
    </w:rPr>
  </w:style>
  <w:style w:type="paragraph" w:customStyle="1" w:styleId="tox-notification--error1">
    <w:name w:val="tox-notification--error1"/>
    <w:basedOn w:val="Normal"/>
    <w:pPr>
      <w:shd w:val="clear" w:color="auto" w:fill="F5CCCC"/>
      <w:spacing w:before="100" w:beforeAutospacing="1" w:after="100" w:afterAutospacing="1"/>
    </w:pPr>
    <w:rPr>
      <w:rFonts w:ascii="Verdana" w:hAnsi="Verdana"/>
      <w:color w:val="222F3E"/>
    </w:rPr>
  </w:style>
  <w:style w:type="paragraph" w:customStyle="1" w:styleId="tox-notification--warn1">
    <w:name w:val="tox-notification--warn1"/>
    <w:basedOn w:val="Normal"/>
    <w:pPr>
      <w:shd w:val="clear" w:color="auto" w:fill="FFF5CC"/>
      <w:spacing w:before="100" w:beforeAutospacing="1" w:after="100" w:afterAutospacing="1"/>
    </w:pPr>
    <w:rPr>
      <w:rFonts w:ascii="Verdana" w:hAnsi="Verdana"/>
      <w:color w:val="222F3E"/>
    </w:rPr>
  </w:style>
  <w:style w:type="paragraph" w:customStyle="1" w:styleId="tox-notification--warning1">
    <w:name w:val="tox-notification--warning1"/>
    <w:basedOn w:val="Normal"/>
    <w:pPr>
      <w:shd w:val="clear" w:color="auto" w:fill="FFF5CC"/>
      <w:spacing w:before="100" w:beforeAutospacing="1" w:after="100" w:afterAutospacing="1"/>
    </w:pPr>
    <w:rPr>
      <w:rFonts w:ascii="Verdana" w:hAnsi="Verdana"/>
      <w:color w:val="222F3E"/>
    </w:rPr>
  </w:style>
  <w:style w:type="paragraph" w:customStyle="1" w:styleId="tox-notification--info1">
    <w:name w:val="tox-notification--info1"/>
    <w:basedOn w:val="Normal"/>
    <w:pPr>
      <w:shd w:val="clear" w:color="auto" w:fill="D6E7FB"/>
      <w:spacing w:before="100" w:beforeAutospacing="1" w:after="100" w:afterAutospacing="1"/>
    </w:pPr>
    <w:rPr>
      <w:rFonts w:ascii="Verdana" w:hAnsi="Verdana"/>
      <w:color w:val="222F3E"/>
    </w:rPr>
  </w:style>
  <w:style w:type="paragraph" w:customStyle="1" w:styleId="tox-notificationbody1">
    <w:name w:val="tox-notification__body1"/>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10">
    <w:name w:val="tox-notification__body&gt;*1"/>
    <w:basedOn w:val="Normal"/>
    <w:rPr>
      <w:rFonts w:ascii="Verdana" w:hAnsi="Verdana"/>
      <w:color w:val="000000"/>
    </w:rPr>
  </w:style>
  <w:style w:type="paragraph" w:customStyle="1" w:styleId="tox-popdialog1">
    <w:name w:val="tox-pop__dialog1"/>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1">
    <w:name w:val="tox-toolbar1"/>
    <w:basedOn w:val="Normal"/>
    <w:pPr>
      <w:spacing w:before="100" w:beforeAutospacing="1"/>
    </w:pPr>
    <w:rPr>
      <w:rFonts w:ascii="Verdana" w:hAnsi="Verdana"/>
      <w:color w:val="000000"/>
    </w:rPr>
  </w:style>
  <w:style w:type="paragraph" w:customStyle="1" w:styleId="tox-sidebar1">
    <w:name w:val="tox-sidebar1"/>
    <w:basedOn w:val="Normal"/>
    <w:pPr>
      <w:shd w:val="clear" w:color="auto" w:fill="FFFFFF"/>
      <w:spacing w:before="100" w:beforeAutospacing="1" w:after="100" w:afterAutospacing="1"/>
    </w:pPr>
    <w:rPr>
      <w:rFonts w:ascii="Verdana" w:hAnsi="Verdana"/>
      <w:color w:val="000000"/>
    </w:rPr>
  </w:style>
  <w:style w:type="paragraph" w:customStyle="1" w:styleId="tox-selector1">
    <w:name w:val="tox-selector1"/>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1">
    <w:name w:val="tox-slider1"/>
    <w:basedOn w:val="Normal"/>
    <w:pPr>
      <w:spacing w:before="100" w:beforeAutospacing="1" w:after="100" w:afterAutospacing="1"/>
    </w:pPr>
    <w:rPr>
      <w:rFonts w:ascii="Verdana" w:hAnsi="Verdana"/>
      <w:color w:val="000000"/>
    </w:rPr>
  </w:style>
  <w:style w:type="paragraph" w:customStyle="1" w:styleId="tox-sliderrail1">
    <w:name w:val="tox-slider__rai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1">
    <w:name w:val="tox-slider__handle1"/>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1">
    <w:name w:val="tox-spinner&gt;div1"/>
    <w:basedOn w:val="Normal"/>
    <w:pPr>
      <w:spacing w:before="100" w:beforeAutospacing="1" w:after="100" w:afterAutospacing="1"/>
    </w:pPr>
    <w:rPr>
      <w:rFonts w:ascii="Verdana" w:hAnsi="Verdana"/>
      <w:color w:val="000000"/>
    </w:rPr>
  </w:style>
  <w:style w:type="paragraph" w:customStyle="1" w:styleId="tox-statusbar1">
    <w:name w:val="tox-statusbar1"/>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1">
    <w:name w:val="tox-statusbar__path1"/>
    <w:basedOn w:val="Normal"/>
    <w:pPr>
      <w:spacing w:before="100" w:beforeAutospacing="1" w:after="100" w:afterAutospacing="1"/>
    </w:pPr>
    <w:rPr>
      <w:rFonts w:ascii="Verdana" w:hAnsi="Verdana"/>
      <w:color w:val="000000"/>
    </w:rPr>
  </w:style>
  <w:style w:type="paragraph" w:customStyle="1" w:styleId="tox-statusbarpath10">
    <w:name w:val="tox-statusbar__path&gt;*1"/>
    <w:basedOn w:val="Normal"/>
    <w:pPr>
      <w:spacing w:before="100" w:beforeAutospacing="1" w:after="100" w:afterAutospacing="1"/>
    </w:pPr>
    <w:rPr>
      <w:rFonts w:ascii="Verdana" w:hAnsi="Verdana"/>
      <w:color w:val="000000"/>
    </w:rPr>
  </w:style>
  <w:style w:type="paragraph" w:customStyle="1" w:styleId="tox-statusbarpath-item1">
    <w:name w:val="tox-statusbar__path-item1"/>
    <w:basedOn w:val="Normal"/>
    <w:pPr>
      <w:spacing w:before="100" w:beforeAutospacing="1" w:after="100" w:afterAutospacing="1"/>
    </w:pPr>
    <w:rPr>
      <w:rFonts w:ascii="Verdana" w:hAnsi="Verdana"/>
      <w:color w:val="000000"/>
    </w:rPr>
  </w:style>
  <w:style w:type="paragraph" w:customStyle="1" w:styleId="tox-statusbarwordcount1">
    <w:name w:val="tox-statusbar__wordcount1"/>
    <w:basedOn w:val="Normal"/>
    <w:pPr>
      <w:spacing w:before="100" w:beforeAutospacing="1" w:after="100" w:afterAutospacing="1"/>
    </w:pPr>
    <w:rPr>
      <w:rFonts w:ascii="Verdana" w:hAnsi="Verdana"/>
      <w:color w:val="000000"/>
    </w:rPr>
  </w:style>
  <w:style w:type="paragraph" w:customStyle="1" w:styleId="tox-statusbarresize-handle1">
    <w:name w:val="tox-statusbar__resize-handle1"/>
    <w:basedOn w:val="Normal"/>
    <w:pPr>
      <w:spacing w:before="100" w:beforeAutospacing="1" w:after="100" w:afterAutospacing="1"/>
      <w:ind w:right="-120"/>
    </w:pPr>
    <w:rPr>
      <w:rFonts w:ascii="Verdana" w:hAnsi="Verdana"/>
      <w:color w:val="000000"/>
    </w:rPr>
  </w:style>
  <w:style w:type="paragraph" w:customStyle="1" w:styleId="tox-statusbarpath2">
    <w:name w:val="tox-statusbar__path&gt;*2"/>
    <w:basedOn w:val="Normal"/>
    <w:pPr>
      <w:spacing w:before="100" w:beforeAutospacing="1" w:after="100" w:afterAutospacing="1"/>
      <w:ind w:left="60"/>
    </w:pPr>
    <w:rPr>
      <w:rFonts w:ascii="Verdana" w:hAnsi="Verdana"/>
      <w:color w:val="000000"/>
    </w:rPr>
  </w:style>
  <w:style w:type="paragraph" w:customStyle="1" w:styleId="tox-tbtn1">
    <w:name w:val="tox-tbtn1"/>
    <w:basedOn w:val="Normal"/>
    <w:pPr>
      <w:spacing w:before="90" w:after="75"/>
      <w:ind w:right="15"/>
    </w:pPr>
    <w:rPr>
      <w:rFonts w:ascii="Verdana" w:hAnsi="Verdana"/>
      <w:color w:val="222F3E"/>
      <w:sz w:val="21"/>
      <w:szCs w:val="21"/>
    </w:rPr>
  </w:style>
  <w:style w:type="paragraph" w:customStyle="1" w:styleId="tox-tbtn2">
    <w:name w:val="tox-tbtn2"/>
    <w:basedOn w:val="Normal"/>
    <w:pPr>
      <w:shd w:val="clear" w:color="auto" w:fill="CCE2FA"/>
      <w:spacing w:before="90" w:after="75"/>
      <w:ind w:right="15"/>
    </w:pPr>
    <w:rPr>
      <w:rFonts w:ascii="Verdana" w:hAnsi="Verdana"/>
      <w:color w:val="222F3E"/>
      <w:sz w:val="21"/>
      <w:szCs w:val="21"/>
    </w:rPr>
  </w:style>
  <w:style w:type="paragraph" w:customStyle="1" w:styleId="tox-tbtn--enabled1">
    <w:name w:val="tox-tbtn--enabled1"/>
    <w:basedOn w:val="Normal"/>
    <w:pPr>
      <w:shd w:val="clear" w:color="auto" w:fill="A6CCF7"/>
      <w:spacing w:before="100" w:beforeAutospacing="1" w:after="100" w:afterAutospacing="1"/>
    </w:pPr>
    <w:rPr>
      <w:rFonts w:ascii="Verdana" w:hAnsi="Verdana"/>
      <w:color w:val="222F3E"/>
    </w:rPr>
  </w:style>
  <w:style w:type="paragraph" w:customStyle="1" w:styleId="tox-tbtn--enabled2">
    <w:name w:val="tox-tbtn--enabled2"/>
    <w:basedOn w:val="Normal"/>
    <w:pPr>
      <w:shd w:val="clear" w:color="auto" w:fill="A6CCF7"/>
      <w:spacing w:before="100" w:beforeAutospacing="1" w:after="100" w:afterAutospacing="1"/>
    </w:pPr>
    <w:rPr>
      <w:rFonts w:ascii="Verdana" w:hAnsi="Verdana"/>
      <w:color w:val="222F3E"/>
    </w:rPr>
  </w:style>
  <w:style w:type="paragraph" w:customStyle="1" w:styleId="tox-tbtn--md1">
    <w:name w:val="tox-tbtn--md1"/>
    <w:basedOn w:val="Normal"/>
    <w:pPr>
      <w:spacing w:before="100" w:beforeAutospacing="1" w:after="100" w:afterAutospacing="1"/>
    </w:pPr>
    <w:rPr>
      <w:rFonts w:ascii="Verdana" w:hAnsi="Verdana"/>
      <w:color w:val="000000"/>
    </w:rPr>
  </w:style>
  <w:style w:type="paragraph" w:customStyle="1" w:styleId="tox-tbtn--lg1">
    <w:name w:val="tox-tbtn--lg1"/>
    <w:basedOn w:val="Normal"/>
    <w:pPr>
      <w:spacing w:before="100" w:beforeAutospacing="1" w:after="100" w:afterAutospacing="1"/>
    </w:pPr>
    <w:rPr>
      <w:rFonts w:ascii="Verdana" w:hAnsi="Verdana"/>
      <w:color w:val="000000"/>
    </w:rPr>
  </w:style>
  <w:style w:type="paragraph" w:customStyle="1" w:styleId="tox-tbtn--return1">
    <w:name w:val="tox-tbtn--return1"/>
    <w:basedOn w:val="Normal"/>
    <w:pPr>
      <w:spacing w:before="100" w:beforeAutospacing="1" w:after="100" w:afterAutospacing="1"/>
    </w:pPr>
    <w:rPr>
      <w:rFonts w:ascii="Verdana" w:hAnsi="Verdana"/>
      <w:color w:val="000000"/>
    </w:rPr>
  </w:style>
  <w:style w:type="paragraph" w:customStyle="1" w:styleId="tox-tbtn--labeled1">
    <w:name w:val="tox-tbtn--labeled1"/>
    <w:basedOn w:val="Normal"/>
    <w:pPr>
      <w:spacing w:before="100" w:beforeAutospacing="1" w:after="100" w:afterAutospacing="1"/>
    </w:pPr>
    <w:rPr>
      <w:rFonts w:ascii="Verdana" w:hAnsi="Verdana"/>
      <w:color w:val="000000"/>
    </w:rPr>
  </w:style>
  <w:style w:type="paragraph" w:customStyle="1" w:styleId="tox-tbtnvlabel1">
    <w:name w:val="tox-tbtn__vlabel1"/>
    <w:basedOn w:val="Normal"/>
    <w:pPr>
      <w:spacing w:before="100" w:beforeAutospacing="1" w:after="60"/>
    </w:pPr>
    <w:rPr>
      <w:rFonts w:ascii="Verdana" w:hAnsi="Verdana"/>
      <w:color w:val="000000"/>
      <w:spacing w:val="-6"/>
      <w:sz w:val="15"/>
      <w:szCs w:val="15"/>
    </w:rPr>
  </w:style>
  <w:style w:type="paragraph" w:customStyle="1" w:styleId="tox-number-input1">
    <w:name w:val="tox-number-input1"/>
    <w:basedOn w:val="Normal"/>
    <w:pPr>
      <w:spacing w:before="90" w:after="75"/>
      <w:ind w:right="15"/>
    </w:pPr>
    <w:rPr>
      <w:rFonts w:ascii="Verdana" w:hAnsi="Verdana"/>
      <w:color w:val="000000"/>
    </w:rPr>
  </w:style>
  <w:style w:type="paragraph" w:customStyle="1" w:styleId="tox-input-wrapper1">
    <w:name w:val="tox-input-wrapper1"/>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1">
    <w:name w:val="tox-tbtn--select1"/>
    <w:basedOn w:val="Normal"/>
    <w:pPr>
      <w:spacing w:before="90" w:after="75"/>
      <w:ind w:right="15"/>
    </w:pPr>
    <w:rPr>
      <w:rFonts w:ascii="Verdana" w:hAnsi="Verdana"/>
      <w:color w:val="000000"/>
    </w:rPr>
  </w:style>
  <w:style w:type="paragraph" w:customStyle="1" w:styleId="tox-tbtnselect-label1">
    <w:name w:val="tox-tbtn__select-label1"/>
    <w:basedOn w:val="Normal"/>
    <w:pPr>
      <w:ind w:left="60" w:right="60"/>
    </w:pPr>
    <w:rPr>
      <w:rFonts w:ascii="Verdana" w:hAnsi="Verdana"/>
      <w:color w:val="000000"/>
    </w:rPr>
  </w:style>
  <w:style w:type="paragraph" w:customStyle="1" w:styleId="tox-tbtnselect-chevron1">
    <w:name w:val="tox-tbtn__select-chevron1"/>
    <w:basedOn w:val="Normal"/>
    <w:pPr>
      <w:spacing w:before="100" w:beforeAutospacing="1" w:after="100" w:afterAutospacing="1"/>
    </w:pPr>
    <w:rPr>
      <w:rFonts w:ascii="Verdana" w:hAnsi="Verdana"/>
      <w:color w:val="000000"/>
    </w:rPr>
  </w:style>
  <w:style w:type="paragraph" w:customStyle="1" w:styleId="tox-tbtn--bespoke1">
    <w:name w:val="tox-tbtn--bespoke1"/>
    <w:basedOn w:val="Normal"/>
    <w:pPr>
      <w:shd w:val="clear" w:color="auto" w:fill="F7F7F7"/>
      <w:spacing w:before="100" w:beforeAutospacing="1" w:after="100" w:afterAutospacing="1"/>
    </w:pPr>
    <w:rPr>
      <w:rFonts w:ascii="Verdana" w:hAnsi="Verdana"/>
      <w:color w:val="000000"/>
    </w:rPr>
  </w:style>
  <w:style w:type="paragraph" w:customStyle="1" w:styleId="tox-tbtnselect-label2">
    <w:name w:val="tox-tbtn__select-label2"/>
    <w:basedOn w:val="Normal"/>
    <w:pPr>
      <w:ind w:left="60" w:right="60"/>
    </w:pPr>
    <w:rPr>
      <w:rFonts w:ascii="Verdana" w:hAnsi="Verdana"/>
      <w:color w:val="000000"/>
    </w:rPr>
  </w:style>
  <w:style w:type="paragraph" w:customStyle="1" w:styleId="tox-split-button1">
    <w:name w:val="tox-split-button1"/>
    <w:basedOn w:val="Normal"/>
    <w:pPr>
      <w:spacing w:before="90" w:after="75"/>
      <w:ind w:right="15"/>
    </w:pPr>
    <w:rPr>
      <w:rFonts w:ascii="Verdana" w:hAnsi="Verdana"/>
      <w:color w:val="000000"/>
    </w:rPr>
  </w:style>
  <w:style w:type="paragraph" w:customStyle="1" w:styleId="tox-split-buttonchevron1">
    <w:name w:val="tox-split-button__chevron1"/>
    <w:basedOn w:val="Normal"/>
    <w:pPr>
      <w:spacing w:before="100" w:beforeAutospacing="1" w:after="100" w:afterAutospacing="1"/>
    </w:pPr>
    <w:rPr>
      <w:rFonts w:ascii="Verdana" w:hAnsi="Verdana"/>
      <w:color w:val="000000"/>
    </w:rPr>
  </w:style>
  <w:style w:type="paragraph" w:customStyle="1" w:styleId="tox-tbtn3">
    <w:name w:val="tox-tbtn3"/>
    <w:basedOn w:val="Normal"/>
    <w:rPr>
      <w:rFonts w:ascii="Verdana" w:hAnsi="Verdana"/>
      <w:color w:val="222F3E"/>
      <w:sz w:val="21"/>
      <w:szCs w:val="21"/>
    </w:rPr>
  </w:style>
  <w:style w:type="paragraph" w:customStyle="1" w:styleId="tox-toolbar-overlord1">
    <w:name w:val="tox-toolbar-overlord1"/>
    <w:basedOn w:val="Normal"/>
    <w:pPr>
      <w:shd w:val="clear" w:color="auto" w:fill="FFFFFF"/>
      <w:spacing w:before="100" w:beforeAutospacing="1" w:after="100" w:afterAutospacing="1"/>
    </w:pPr>
    <w:rPr>
      <w:rFonts w:ascii="Verdana" w:hAnsi="Verdana"/>
      <w:color w:val="000000"/>
    </w:rPr>
  </w:style>
  <w:style w:type="paragraph" w:customStyle="1" w:styleId="tox-toolbar2">
    <w:name w:val="tox-toolbar2"/>
    <w:basedOn w:val="Normal"/>
    <w:pPr>
      <w:shd w:val="clear" w:color="auto" w:fill="FFFFFF"/>
      <w:spacing w:before="100" w:beforeAutospacing="1" w:after="100" w:afterAutospacing="1"/>
    </w:pPr>
    <w:rPr>
      <w:rFonts w:ascii="Verdana" w:hAnsi="Verdana"/>
      <w:color w:val="000000"/>
    </w:rPr>
  </w:style>
  <w:style w:type="paragraph" w:customStyle="1" w:styleId="tox-toolbaroverflow1">
    <w:name w:val="tox-toolbar__overflow1"/>
    <w:basedOn w:val="Normal"/>
    <w:pPr>
      <w:shd w:val="clear" w:color="auto" w:fill="FFFFFF"/>
      <w:spacing w:before="100" w:beforeAutospacing="1" w:after="100" w:afterAutospacing="1"/>
    </w:pPr>
    <w:rPr>
      <w:rFonts w:ascii="Verdana" w:hAnsi="Verdana"/>
      <w:color w:val="000000"/>
    </w:rPr>
  </w:style>
  <w:style w:type="paragraph" w:customStyle="1" w:styleId="tox-toolbarprimary1">
    <w:name w:val="tox-toolbar__primary1"/>
    <w:basedOn w:val="Normal"/>
    <w:pPr>
      <w:shd w:val="clear" w:color="auto" w:fill="FFFFFF"/>
      <w:spacing w:before="100" w:beforeAutospacing="1" w:after="100" w:afterAutospacing="1"/>
    </w:pPr>
    <w:rPr>
      <w:rFonts w:ascii="Verdana" w:hAnsi="Verdana"/>
      <w:color w:val="000000"/>
    </w:rPr>
  </w:style>
  <w:style w:type="paragraph" w:customStyle="1" w:styleId="tox-toolbar3">
    <w:name w:val="tox-toolbar3"/>
    <w:basedOn w:val="Normal"/>
    <w:pPr>
      <w:shd w:val="clear" w:color="auto" w:fill="FFFFFF"/>
      <w:spacing w:before="100" w:beforeAutospacing="1" w:after="100" w:afterAutospacing="1"/>
    </w:pPr>
    <w:rPr>
      <w:rFonts w:ascii="Verdana" w:hAnsi="Verdana"/>
      <w:color w:val="000000"/>
    </w:rPr>
  </w:style>
  <w:style w:type="paragraph" w:customStyle="1" w:styleId="tox-toolbar--no-divider1">
    <w:name w:val="tox-toolbar--no-divider1"/>
    <w:basedOn w:val="Normal"/>
    <w:pPr>
      <w:spacing w:before="100" w:beforeAutospacing="1" w:after="100" w:afterAutospacing="1"/>
    </w:pPr>
    <w:rPr>
      <w:rFonts w:ascii="Verdana" w:hAnsi="Verdana"/>
      <w:color w:val="000000"/>
    </w:rPr>
  </w:style>
  <w:style w:type="paragraph" w:customStyle="1" w:styleId="tox-toolbar4">
    <w:name w:val="tox-toolbar4"/>
    <w:basedOn w:val="Normal"/>
    <w:pPr>
      <w:spacing w:before="100" w:beforeAutospacing="1" w:after="100" w:afterAutospacing="1"/>
    </w:pPr>
    <w:rPr>
      <w:rFonts w:ascii="Verdana" w:hAnsi="Verdana"/>
      <w:color w:val="000000"/>
    </w:rPr>
  </w:style>
  <w:style w:type="paragraph" w:customStyle="1" w:styleId="tox-toolbargroup1">
    <w:name w:val="tox-toolbar__group1"/>
    <w:basedOn w:val="Normal"/>
    <w:rPr>
      <w:rFonts w:ascii="Verdana" w:hAnsi="Verdana"/>
      <w:color w:val="000000"/>
    </w:rPr>
  </w:style>
  <w:style w:type="paragraph" w:customStyle="1" w:styleId="tox-toolbargroup--pull-right1">
    <w:name w:val="tox-toolbar__group--pull-right1"/>
    <w:basedOn w:val="Normal"/>
    <w:pPr>
      <w:spacing w:before="100" w:beforeAutospacing="1" w:after="100" w:afterAutospacing="1"/>
    </w:pPr>
    <w:rPr>
      <w:rFonts w:ascii="Verdana" w:hAnsi="Verdana"/>
      <w:color w:val="000000"/>
    </w:rPr>
  </w:style>
  <w:style w:type="paragraph" w:customStyle="1" w:styleId="tox-tooltip1">
    <w:name w:val="tox-tooltip1"/>
    <w:basedOn w:val="Normal"/>
    <w:pPr>
      <w:spacing w:before="100" w:beforeAutospacing="1" w:after="100" w:afterAutospacing="1"/>
    </w:pPr>
    <w:rPr>
      <w:rFonts w:ascii="Verdana" w:hAnsi="Verdana"/>
      <w:color w:val="000000"/>
    </w:rPr>
  </w:style>
  <w:style w:type="paragraph" w:customStyle="1" w:styleId="tox-tooltipbody1">
    <w:name w:val="tox-tooltip__body1"/>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1">
    <w:name w:val="tox-tooltip__arrow1"/>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2">
    <w:name w:val="tox-tooltip__arrow2"/>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3">
    <w:name w:val="tox-tooltip__arrow3"/>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4">
    <w:name w:val="tox-tooltip__arrow4"/>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1">
    <w:name w:val="tox-trbtn1"/>
    <w:basedOn w:val="Normal"/>
    <w:pPr>
      <w:spacing w:before="60" w:after="60"/>
    </w:pPr>
    <w:rPr>
      <w:rFonts w:ascii="Verdana" w:hAnsi="Verdana"/>
      <w:color w:val="222F3E"/>
      <w:sz w:val="21"/>
      <w:szCs w:val="21"/>
    </w:rPr>
  </w:style>
  <w:style w:type="paragraph" w:customStyle="1" w:styleId="tox-treelabel1">
    <w:name w:val="tox-tree__label1"/>
    <w:basedOn w:val="Normal"/>
    <w:pPr>
      <w:spacing w:before="100" w:beforeAutospacing="1" w:after="100" w:afterAutospacing="1"/>
    </w:pPr>
    <w:rPr>
      <w:rFonts w:ascii="Verdana" w:hAnsi="Verdana"/>
      <w:color w:val="000000"/>
    </w:rPr>
  </w:style>
  <w:style w:type="paragraph" w:customStyle="1" w:styleId="tox-trbtn2">
    <w:name w:val="tox-trbtn2"/>
    <w:basedOn w:val="Normal"/>
    <w:pPr>
      <w:shd w:val="clear" w:color="auto" w:fill="CCE2FA"/>
      <w:spacing w:before="60" w:after="60"/>
    </w:pPr>
    <w:rPr>
      <w:rFonts w:ascii="Verdana" w:hAnsi="Verdana"/>
      <w:color w:val="222F3E"/>
      <w:sz w:val="21"/>
      <w:szCs w:val="21"/>
    </w:rPr>
  </w:style>
  <w:style w:type="paragraph" w:customStyle="1" w:styleId="tox-trbtn--enabled1">
    <w:name w:val="tox-trbtn--enabled1"/>
    <w:basedOn w:val="Normal"/>
    <w:pPr>
      <w:shd w:val="clear" w:color="auto" w:fill="A6CCF7"/>
      <w:spacing w:before="100" w:beforeAutospacing="1" w:after="100" w:afterAutospacing="1"/>
    </w:pPr>
    <w:rPr>
      <w:rFonts w:ascii="Verdana" w:hAnsi="Verdana"/>
      <w:color w:val="222F3E"/>
    </w:rPr>
  </w:style>
  <w:style w:type="paragraph" w:customStyle="1" w:styleId="tox-trbtn--enabled2">
    <w:name w:val="tox-trbtn--enabled2"/>
    <w:basedOn w:val="Normal"/>
    <w:pPr>
      <w:shd w:val="clear" w:color="auto" w:fill="A6CCF7"/>
      <w:spacing w:before="100" w:beforeAutospacing="1" w:after="100" w:afterAutospacing="1"/>
    </w:pPr>
    <w:rPr>
      <w:rFonts w:ascii="Verdana" w:hAnsi="Verdana"/>
      <w:color w:val="222F3E"/>
    </w:rPr>
  </w:style>
  <w:style w:type="paragraph" w:customStyle="1" w:styleId="tox-trbtn--return1">
    <w:name w:val="tox-trbtn--return1"/>
    <w:basedOn w:val="Normal"/>
    <w:pPr>
      <w:spacing w:before="100" w:beforeAutospacing="1" w:after="100" w:afterAutospacing="1"/>
    </w:pPr>
    <w:rPr>
      <w:rFonts w:ascii="Verdana" w:hAnsi="Verdana"/>
      <w:color w:val="000000"/>
    </w:rPr>
  </w:style>
  <w:style w:type="paragraph" w:customStyle="1" w:styleId="tox-trbtn--labeled1">
    <w:name w:val="tox-trbtn--labeled1"/>
    <w:basedOn w:val="Normal"/>
    <w:pPr>
      <w:spacing w:before="100" w:beforeAutospacing="1" w:after="100" w:afterAutospacing="1"/>
    </w:pPr>
    <w:rPr>
      <w:rFonts w:ascii="Verdana" w:hAnsi="Verdana"/>
      <w:color w:val="000000"/>
    </w:rPr>
  </w:style>
  <w:style w:type="paragraph" w:customStyle="1" w:styleId="tox-trbtnvlabel1">
    <w:name w:val="tox-trbtn__vlabel1"/>
    <w:basedOn w:val="Normal"/>
    <w:pPr>
      <w:spacing w:before="100" w:beforeAutospacing="1" w:after="60"/>
    </w:pPr>
    <w:rPr>
      <w:rFonts w:ascii="Verdana" w:hAnsi="Verdana"/>
      <w:color w:val="000000"/>
      <w:spacing w:val="-6"/>
      <w:sz w:val="15"/>
      <w:szCs w:val="15"/>
    </w:rPr>
  </w:style>
  <w:style w:type="paragraph" w:customStyle="1" w:styleId="tox-tree--directorylabel1">
    <w:name w:val="tox-tree--directory__label1"/>
    <w:basedOn w:val="Normal"/>
    <w:pPr>
      <w:spacing w:before="100" w:beforeAutospacing="1" w:after="100" w:afterAutospacing="1"/>
    </w:pPr>
    <w:rPr>
      <w:rFonts w:ascii="Verdana" w:hAnsi="Verdana"/>
      <w:b/>
      <w:bCs/>
      <w:color w:val="000000"/>
    </w:rPr>
  </w:style>
  <w:style w:type="paragraph" w:customStyle="1" w:styleId="tox-mbtn2">
    <w:name w:val="tox-mbtn2"/>
    <w:basedOn w:val="Normal"/>
    <w:pPr>
      <w:spacing w:before="75" w:after="90"/>
      <w:ind w:right="15"/>
    </w:pPr>
    <w:rPr>
      <w:rFonts w:ascii="Verdana" w:hAnsi="Verdana"/>
      <w:color w:val="222F3E"/>
      <w:sz w:val="21"/>
      <w:szCs w:val="21"/>
    </w:rPr>
  </w:style>
  <w:style w:type="paragraph" w:customStyle="1" w:styleId="tox-chevron1">
    <w:name w:val="tox-chevron1"/>
    <w:basedOn w:val="Normal"/>
    <w:pPr>
      <w:spacing w:before="100" w:beforeAutospacing="1" w:after="100" w:afterAutospacing="1"/>
      <w:ind w:right="90"/>
    </w:pPr>
    <w:rPr>
      <w:rFonts w:ascii="Verdana" w:hAnsi="Verdana"/>
      <w:color w:val="000000"/>
    </w:rPr>
  </w:style>
  <w:style w:type="paragraph" w:customStyle="1" w:styleId="tox-tree--leaflabel1">
    <w:name w:val="tox-tree--leaf__label1"/>
    <w:basedOn w:val="Normal"/>
    <w:pPr>
      <w:spacing w:before="100" w:beforeAutospacing="1" w:after="100" w:afterAutospacing="1"/>
    </w:pPr>
    <w:rPr>
      <w:rFonts w:ascii="Verdana" w:hAnsi="Verdana"/>
      <w:color w:val="000000"/>
    </w:rPr>
  </w:style>
  <w:style w:type="paragraph" w:customStyle="1" w:styleId="tox-mbtn3">
    <w:name w:val="tox-mbtn3"/>
    <w:basedOn w:val="Normal"/>
    <w:pPr>
      <w:spacing w:before="75" w:after="90"/>
      <w:ind w:right="15"/>
    </w:pPr>
    <w:rPr>
      <w:rFonts w:ascii="Verdana" w:hAnsi="Verdana"/>
      <w:color w:val="222F3E"/>
      <w:sz w:val="21"/>
      <w:szCs w:val="21"/>
    </w:rPr>
  </w:style>
  <w:style w:type="paragraph" w:customStyle="1" w:styleId="tox-tree--directorychildren1">
    <w:name w:val="tox-tree--directory__children1"/>
    <w:basedOn w:val="Normal"/>
    <w:pPr>
      <w:spacing w:before="100" w:beforeAutospacing="1" w:after="100" w:afterAutospacing="1"/>
    </w:pPr>
    <w:rPr>
      <w:rFonts w:ascii="Verdana" w:hAnsi="Verdana"/>
      <w:color w:val="000000"/>
    </w:rPr>
  </w:style>
  <w:style w:type="paragraph" w:customStyle="1" w:styleId="tox-view-wrap1">
    <w:name w:val="tox-view-wrap1"/>
    <w:basedOn w:val="Normal"/>
    <w:pPr>
      <w:shd w:val="clear" w:color="auto" w:fill="FFFFFF"/>
      <w:spacing w:before="100" w:beforeAutospacing="1" w:after="100" w:afterAutospacing="1"/>
    </w:pPr>
    <w:rPr>
      <w:rFonts w:ascii="Verdana" w:hAnsi="Verdana"/>
      <w:color w:val="000000"/>
    </w:rPr>
  </w:style>
  <w:style w:type="paragraph" w:customStyle="1" w:styleId="tox-view-wrapslot-container1">
    <w:name w:val="tox-view-wrap__slot-container1"/>
    <w:basedOn w:val="Normal"/>
    <w:pPr>
      <w:shd w:val="clear" w:color="auto" w:fill="FFFFFF"/>
      <w:spacing w:before="100" w:beforeAutospacing="1" w:after="100" w:afterAutospacing="1"/>
    </w:pPr>
    <w:rPr>
      <w:rFonts w:ascii="Verdana" w:hAnsi="Verdana"/>
      <w:color w:val="000000"/>
    </w:rPr>
  </w:style>
  <w:style w:type="paragraph" w:customStyle="1" w:styleId="tox-viewheader1">
    <w:name w:val="tox-view__header1"/>
    <w:basedOn w:val="Normal"/>
    <w:pPr>
      <w:spacing w:before="100" w:beforeAutospacing="1" w:after="100" w:afterAutospacing="1"/>
    </w:pPr>
    <w:rPr>
      <w:rFonts w:ascii="Verdana" w:hAnsi="Verdana"/>
      <w:color w:val="000000"/>
    </w:rPr>
  </w:style>
  <w:style w:type="paragraph" w:customStyle="1" w:styleId="tox-viewtoolbar1">
    <w:name w:val="tox-view__toolbar1"/>
    <w:basedOn w:val="Normal"/>
    <w:pPr>
      <w:spacing w:before="100" w:beforeAutospacing="1" w:after="100" w:afterAutospacing="1"/>
    </w:pPr>
    <w:rPr>
      <w:rFonts w:ascii="Verdana" w:hAnsi="Verdana"/>
      <w:color w:val="000000"/>
    </w:rPr>
  </w:style>
  <w:style w:type="paragraph" w:customStyle="1" w:styleId="tox-viewpane1">
    <w:name w:val="tox-view__pane1"/>
    <w:basedOn w:val="Normal"/>
    <w:pPr>
      <w:spacing w:before="100" w:beforeAutospacing="1" w:after="100" w:afterAutospacing="1"/>
    </w:pPr>
    <w:rPr>
      <w:rFonts w:ascii="Verdana" w:hAnsi="Verdana"/>
      <w:color w:val="000000"/>
    </w:rPr>
  </w:style>
  <w:style w:type="paragraph" w:customStyle="1" w:styleId="tox-viewpanepanel1">
    <w:name w:val="tox-view__pane_pane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1">
    <w:name w:val="tox-view__header-end&gt;*1"/>
    <w:basedOn w:val="Normal"/>
    <w:pPr>
      <w:spacing w:before="100" w:beforeAutospacing="1" w:after="100" w:afterAutospacing="1"/>
      <w:ind w:right="120"/>
    </w:pPr>
    <w:rPr>
      <w:rFonts w:ascii="Verdana" w:hAnsi="Verdana"/>
      <w:color w:val="000000"/>
    </w:rPr>
  </w:style>
  <w:style w:type="paragraph" w:customStyle="1" w:styleId="tox-viewheader-start1">
    <w:name w:val="tox-view__header-start&gt;*1"/>
    <w:basedOn w:val="Normal"/>
    <w:pPr>
      <w:spacing w:before="100" w:beforeAutospacing="1" w:after="100" w:afterAutospacing="1"/>
      <w:ind w:right="120"/>
    </w:pPr>
    <w:rPr>
      <w:rFonts w:ascii="Verdana" w:hAnsi="Verdana"/>
      <w:color w:val="000000"/>
    </w:rPr>
  </w:style>
  <w:style w:type="paragraph" w:customStyle="1" w:styleId="tox-well1">
    <w:name w:val="tox-well1"/>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1">
    <w:name w:val="tox-custom-editor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accessibility-issueheader2">
    <w:name w:val="accessibility-issue__header2"/>
    <w:basedOn w:val="Normal"/>
    <w:pPr>
      <w:spacing w:before="100" w:beforeAutospacing="1" w:after="60"/>
    </w:pPr>
    <w:rPr>
      <w:rFonts w:ascii="Verdana" w:hAnsi="Verdana"/>
      <w:color w:val="000000"/>
    </w:rPr>
  </w:style>
  <w:style w:type="paragraph" w:customStyle="1" w:styleId="accessibility-issuedescriptiondiv2">
    <w:name w:val="accessibility-issue__description&gt;div2"/>
    <w:basedOn w:val="Normal"/>
    <w:pPr>
      <w:spacing w:before="100" w:beforeAutospacing="1" w:after="100" w:afterAutospacing="1"/>
    </w:pPr>
    <w:rPr>
      <w:rFonts w:ascii="Verdana" w:hAnsi="Verdana"/>
      <w:color w:val="000000"/>
    </w:rPr>
  </w:style>
  <w:style w:type="paragraph" w:customStyle="1" w:styleId="accessibility-issuedescriptiondivdiv2">
    <w:name w:val="accessibility-issue__description&gt;div&gt;div2"/>
    <w:basedOn w:val="Normal"/>
    <w:pPr>
      <w:spacing w:before="100" w:beforeAutospacing="1" w:after="60"/>
    </w:pPr>
    <w:rPr>
      <w:rFonts w:ascii="Verdana" w:hAnsi="Verdana"/>
      <w:color w:val="000000"/>
    </w:rPr>
  </w:style>
  <w:style w:type="paragraph" w:customStyle="1" w:styleId="accessibility-issuerepair2">
    <w:name w:val="accessibility-issue__repair2"/>
    <w:basedOn w:val="Normal"/>
    <w:pPr>
      <w:spacing w:before="240" w:after="100" w:afterAutospacing="1"/>
    </w:pPr>
    <w:rPr>
      <w:rFonts w:ascii="Verdana" w:hAnsi="Verdana"/>
      <w:color w:val="000000"/>
    </w:rPr>
  </w:style>
  <w:style w:type="paragraph" w:customStyle="1" w:styleId="accessibility-issuedescription6">
    <w:name w:val="accessibility-issue__description6"/>
    <w:basedOn w:val="Normal"/>
    <w:pPr>
      <w:spacing w:before="100" w:beforeAutospacing="1" w:after="100" w:afterAutospacing="1"/>
    </w:pPr>
    <w:rPr>
      <w:rFonts w:ascii="Verdana" w:hAnsi="Verdana"/>
      <w:color w:val="222F3E"/>
    </w:rPr>
  </w:style>
  <w:style w:type="paragraph" w:customStyle="1" w:styleId="accessibility-issuedescription7">
    <w:name w:val="accessibility-issue__description7"/>
    <w:basedOn w:val="Normal"/>
    <w:pPr>
      <w:spacing w:before="100" w:beforeAutospacing="1" w:after="100" w:afterAutospacing="1"/>
    </w:pPr>
    <w:rPr>
      <w:rFonts w:ascii="Verdana" w:hAnsi="Verdana"/>
      <w:color w:val="222F3E"/>
    </w:rPr>
  </w:style>
  <w:style w:type="paragraph" w:customStyle="1" w:styleId="accessibility-issuedescription8">
    <w:name w:val="accessibility-issue__description8"/>
    <w:basedOn w:val="Normal"/>
    <w:pPr>
      <w:spacing w:before="100" w:beforeAutospacing="1" w:after="100" w:afterAutospacing="1"/>
    </w:pPr>
    <w:rPr>
      <w:rFonts w:ascii="Verdana" w:hAnsi="Verdana"/>
      <w:color w:val="222F3E"/>
    </w:rPr>
  </w:style>
  <w:style w:type="paragraph" w:customStyle="1" w:styleId="accessibility-issuedescription9">
    <w:name w:val="accessibility-issue__description9"/>
    <w:basedOn w:val="Normal"/>
    <w:pPr>
      <w:spacing w:before="100" w:beforeAutospacing="1" w:after="100" w:afterAutospacing="1"/>
    </w:pPr>
    <w:rPr>
      <w:rFonts w:ascii="Verdana" w:hAnsi="Verdana"/>
      <w:color w:val="222F3E"/>
    </w:rPr>
  </w:style>
  <w:style w:type="paragraph" w:customStyle="1" w:styleId="tox-button3">
    <w:name w:val="tox-button3"/>
    <w:basedOn w:val="Normal"/>
    <w:pPr>
      <w:spacing w:before="100" w:beforeAutospacing="1" w:after="100" w:afterAutospacing="1"/>
      <w:ind w:right="60"/>
    </w:pPr>
    <w:rPr>
      <w:rFonts w:ascii="Verdana" w:hAnsi="Verdana"/>
      <w:color w:val="000000"/>
    </w:rPr>
  </w:style>
  <w:style w:type="paragraph" w:customStyle="1" w:styleId="accessibility-issuedescription10">
    <w:name w:val="accessibility-issue__description10"/>
    <w:basedOn w:val="Normal"/>
    <w:pPr>
      <w:spacing w:before="100" w:beforeAutospacing="1" w:after="100" w:afterAutospacing="1"/>
    </w:pPr>
    <w:rPr>
      <w:rFonts w:ascii="Verdana" w:hAnsi="Verdana"/>
      <w:color w:val="000000"/>
    </w:rPr>
  </w:style>
  <w:style w:type="paragraph" w:customStyle="1" w:styleId="tox-button4">
    <w:name w:val="tox-button4"/>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2">
    <w:name w:val="tox-button[disabled]2"/>
    <w:basedOn w:val="Normal"/>
    <w:pPr>
      <w:shd w:val="clear" w:color="auto" w:fill="006CE7"/>
      <w:spacing w:before="100" w:beforeAutospacing="1" w:after="100" w:afterAutospacing="1"/>
    </w:pPr>
    <w:rPr>
      <w:rFonts w:ascii="Verdana" w:hAnsi="Verdana"/>
      <w:color w:val="000000"/>
    </w:rPr>
  </w:style>
  <w:style w:type="paragraph" w:customStyle="1" w:styleId="tox-button--secondary2">
    <w:name w:val="tox-button--secondary2"/>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2">
    <w:name w:val="tox-button--secondary[disabled]2"/>
    <w:basedOn w:val="Normal"/>
    <w:pPr>
      <w:shd w:val="clear" w:color="auto" w:fill="F0F0F0"/>
      <w:spacing w:before="100" w:beforeAutospacing="1" w:after="100" w:afterAutospacing="1"/>
    </w:pPr>
    <w:rPr>
      <w:rFonts w:ascii="Verdana" w:hAnsi="Verdana"/>
      <w:color w:val="000000"/>
    </w:rPr>
  </w:style>
  <w:style w:type="paragraph" w:customStyle="1" w:styleId="tox-button-link2">
    <w:name w:val="tox-button-link2"/>
    <w:basedOn w:val="Normal"/>
    <w:rPr>
      <w:rFonts w:ascii="Segoe UI" w:hAnsi="Segoe UI" w:cs="Segoe UI"/>
      <w:color w:val="000000"/>
    </w:rPr>
  </w:style>
  <w:style w:type="paragraph" w:customStyle="1" w:styleId="tox-button-link--sm2">
    <w:name w:val="tox-button-link--sm2"/>
    <w:basedOn w:val="Normal"/>
    <w:pPr>
      <w:spacing w:before="100" w:beforeAutospacing="1" w:after="100" w:afterAutospacing="1"/>
    </w:pPr>
    <w:rPr>
      <w:rFonts w:ascii="Verdana" w:hAnsi="Verdana"/>
      <w:color w:val="000000"/>
      <w:sz w:val="21"/>
      <w:szCs w:val="21"/>
    </w:rPr>
  </w:style>
  <w:style w:type="paragraph" w:customStyle="1" w:styleId="tox-button--naked2">
    <w:name w:val="tox-button--naked2"/>
    <w:basedOn w:val="Normal"/>
    <w:pPr>
      <w:spacing w:before="100" w:beforeAutospacing="1" w:after="100" w:afterAutospacing="1"/>
    </w:pPr>
    <w:rPr>
      <w:rFonts w:ascii="Verdana" w:hAnsi="Verdana"/>
      <w:color w:val="222F3E"/>
    </w:rPr>
  </w:style>
  <w:style w:type="paragraph" w:customStyle="1" w:styleId="tox-checkbox3">
    <w:name w:val="tox-checkbox3"/>
    <w:basedOn w:val="Normal"/>
    <w:pPr>
      <w:spacing w:before="100" w:beforeAutospacing="1" w:after="100" w:afterAutospacing="1"/>
    </w:pPr>
    <w:rPr>
      <w:rFonts w:ascii="Verdana" w:hAnsi="Verdana"/>
      <w:color w:val="000000"/>
    </w:rPr>
  </w:style>
  <w:style w:type="paragraph" w:customStyle="1" w:styleId="tox-checkboxinput2">
    <w:name w:val="tox-checkbox__input2"/>
    <w:basedOn w:val="Normal"/>
    <w:pPr>
      <w:spacing w:before="100" w:beforeAutospacing="1" w:after="100" w:afterAutospacing="1"/>
    </w:pPr>
    <w:rPr>
      <w:rFonts w:ascii="Verdana" w:hAnsi="Verdana"/>
      <w:color w:val="000000"/>
    </w:rPr>
  </w:style>
  <w:style w:type="paragraph" w:customStyle="1" w:styleId="tox-checkboxicons2">
    <w:name w:val="tox-checkbox__icons2"/>
    <w:basedOn w:val="Normal"/>
    <w:pPr>
      <w:spacing w:before="100" w:beforeAutospacing="1" w:after="100" w:afterAutospacing="1"/>
    </w:pPr>
    <w:rPr>
      <w:rFonts w:ascii="Verdana" w:hAnsi="Verdana"/>
      <w:color w:val="000000"/>
    </w:rPr>
  </w:style>
  <w:style w:type="paragraph" w:customStyle="1" w:styleId="tox-checkboxlabel2">
    <w:name w:val="tox-checkbox__label2"/>
    <w:basedOn w:val="Normal"/>
    <w:pPr>
      <w:spacing w:before="100" w:beforeAutospacing="1" w:after="100" w:afterAutospacing="1"/>
      <w:ind w:right="60"/>
    </w:pPr>
    <w:rPr>
      <w:rFonts w:ascii="Verdana" w:hAnsi="Verdana"/>
      <w:color w:val="000000"/>
    </w:rPr>
  </w:style>
  <w:style w:type="paragraph" w:customStyle="1" w:styleId="tox-checkbox4">
    <w:name w:val="tox-checkbox4"/>
    <w:basedOn w:val="Normal"/>
    <w:pPr>
      <w:spacing w:before="100" w:beforeAutospacing="1" w:after="100" w:afterAutospacing="1"/>
      <w:ind w:right="60"/>
    </w:pPr>
    <w:rPr>
      <w:rFonts w:ascii="Verdana" w:hAnsi="Verdana"/>
      <w:color w:val="000000"/>
    </w:rPr>
  </w:style>
  <w:style w:type="paragraph" w:customStyle="1" w:styleId="tox-collectiongroup5">
    <w:name w:val="tox-collection__group5"/>
    <w:basedOn w:val="Normal"/>
    <w:pPr>
      <w:spacing w:before="100" w:beforeAutospacing="1" w:after="100" w:afterAutospacing="1"/>
    </w:pPr>
    <w:rPr>
      <w:rFonts w:ascii="Verdana" w:hAnsi="Verdana"/>
      <w:color w:val="000000"/>
    </w:rPr>
  </w:style>
  <w:style w:type="paragraph" w:customStyle="1" w:styleId="tox-collectiongroup6">
    <w:name w:val="tox-collection__group6"/>
    <w:basedOn w:val="Normal"/>
    <w:pPr>
      <w:spacing w:before="100" w:beforeAutospacing="1" w:after="100" w:afterAutospacing="1"/>
    </w:pPr>
    <w:rPr>
      <w:rFonts w:ascii="Verdana" w:hAnsi="Verdana"/>
      <w:color w:val="000000"/>
    </w:rPr>
  </w:style>
  <w:style w:type="paragraph" w:customStyle="1" w:styleId="tox-collectiongroup7">
    <w:name w:val="tox-collection__group7"/>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2">
    <w:name w:val="tox-collection__group-heading2"/>
    <w:basedOn w:val="Normal"/>
    <w:pPr>
      <w:shd w:val="clear" w:color="auto" w:fill="FCFCFC"/>
      <w:spacing w:after="60"/>
    </w:pPr>
    <w:rPr>
      <w:rFonts w:ascii="Verdana" w:hAnsi="Verdana"/>
      <w:color w:val="000000"/>
      <w:sz w:val="18"/>
      <w:szCs w:val="18"/>
    </w:rPr>
  </w:style>
  <w:style w:type="paragraph" w:customStyle="1" w:styleId="tox-collectionitem6">
    <w:name w:val="tox-collection__item6"/>
    <w:basedOn w:val="Normal"/>
    <w:pPr>
      <w:spacing w:before="100" w:beforeAutospacing="1" w:after="100" w:afterAutospacing="1"/>
    </w:pPr>
    <w:rPr>
      <w:rFonts w:ascii="Verdana" w:hAnsi="Verdana"/>
      <w:color w:val="222F3E"/>
    </w:rPr>
  </w:style>
  <w:style w:type="paragraph" w:customStyle="1" w:styleId="tox-collectionitem7">
    <w:name w:val="tox-collection__item7"/>
    <w:basedOn w:val="Normal"/>
    <w:pPr>
      <w:spacing w:before="100" w:beforeAutospacing="1" w:after="100" w:afterAutospacing="1"/>
    </w:pPr>
    <w:rPr>
      <w:rFonts w:ascii="Verdana" w:hAnsi="Verdana"/>
      <w:color w:val="222F3E"/>
    </w:rPr>
  </w:style>
  <w:style w:type="paragraph" w:customStyle="1" w:styleId="tox-collectionitem8">
    <w:name w:val="tox-collection__item8"/>
    <w:basedOn w:val="Normal"/>
    <w:pPr>
      <w:spacing w:before="100" w:beforeAutospacing="1" w:after="100" w:afterAutospacing="1"/>
    </w:pPr>
    <w:rPr>
      <w:rFonts w:ascii="Verdana" w:hAnsi="Verdana"/>
      <w:color w:val="222F3E"/>
    </w:rPr>
  </w:style>
  <w:style w:type="paragraph" w:customStyle="1" w:styleId="tox-collectionitem9">
    <w:name w:val="tox-collection__item9"/>
    <w:basedOn w:val="Normal"/>
    <w:pPr>
      <w:spacing w:before="100" w:beforeAutospacing="1" w:after="100" w:afterAutospacing="1"/>
    </w:pPr>
    <w:rPr>
      <w:rFonts w:ascii="Verdana" w:hAnsi="Verdana"/>
      <w:color w:val="222F3E"/>
    </w:rPr>
  </w:style>
  <w:style w:type="paragraph" w:customStyle="1" w:styleId="tox-collectionitem--enabled4">
    <w:name w:val="tox-collection__item--enabled4"/>
    <w:basedOn w:val="Normal"/>
    <w:pPr>
      <w:shd w:val="clear" w:color="auto" w:fill="FFFFFF"/>
      <w:spacing w:before="100" w:beforeAutospacing="1" w:after="100" w:afterAutospacing="1"/>
    </w:pPr>
    <w:rPr>
      <w:rFonts w:ascii="Verdana" w:hAnsi="Verdana"/>
      <w:color w:val="222F3E"/>
    </w:rPr>
  </w:style>
  <w:style w:type="paragraph" w:customStyle="1" w:styleId="tox-collectionitem--active3">
    <w:name w:val="tox-collection__item--active3"/>
    <w:basedOn w:val="Normal"/>
    <w:pPr>
      <w:shd w:val="clear" w:color="auto" w:fill="CCE2FA"/>
      <w:spacing w:before="100" w:beforeAutospacing="1" w:after="100" w:afterAutospacing="1"/>
    </w:pPr>
    <w:rPr>
      <w:rFonts w:ascii="Verdana" w:hAnsi="Verdana"/>
      <w:color w:val="000000"/>
    </w:rPr>
  </w:style>
  <w:style w:type="paragraph" w:customStyle="1" w:styleId="tox-collectionitem--enabled5">
    <w:name w:val="tox-collection__item--enabled5"/>
    <w:basedOn w:val="Normal"/>
    <w:pPr>
      <w:shd w:val="clear" w:color="auto" w:fill="A6CCF7"/>
      <w:spacing w:before="100" w:beforeAutospacing="1" w:after="100" w:afterAutospacing="1"/>
    </w:pPr>
    <w:rPr>
      <w:rFonts w:ascii="Verdana" w:hAnsi="Verdana"/>
      <w:color w:val="222F3E"/>
    </w:rPr>
  </w:style>
  <w:style w:type="paragraph" w:customStyle="1" w:styleId="tox-collectionitem--active4">
    <w:name w:val="tox-collection__item--active4"/>
    <w:basedOn w:val="Normal"/>
    <w:pPr>
      <w:shd w:val="clear" w:color="auto" w:fill="CCE2FA"/>
      <w:spacing w:before="100" w:beforeAutospacing="1" w:after="100" w:afterAutospacing="1"/>
    </w:pPr>
    <w:rPr>
      <w:rFonts w:ascii="Verdana" w:hAnsi="Verdana"/>
      <w:color w:val="000000"/>
    </w:rPr>
  </w:style>
  <w:style w:type="paragraph" w:customStyle="1" w:styleId="tox-collectionitem--enabled6">
    <w:name w:val="tox-collection__item--enabled6"/>
    <w:basedOn w:val="Normal"/>
    <w:pPr>
      <w:shd w:val="clear" w:color="auto" w:fill="A6CCF7"/>
      <w:spacing w:before="100" w:beforeAutospacing="1" w:after="100" w:afterAutospacing="1"/>
    </w:pPr>
    <w:rPr>
      <w:rFonts w:ascii="Verdana" w:hAnsi="Verdana"/>
      <w:color w:val="222F3E"/>
    </w:rPr>
  </w:style>
  <w:style w:type="paragraph" w:customStyle="1" w:styleId="tox-collectionitem-checkmark2">
    <w:name w:val="tox-collection__item-checkmark2"/>
    <w:basedOn w:val="Normal"/>
    <w:pPr>
      <w:spacing w:before="100" w:beforeAutospacing="1" w:after="100" w:afterAutospacing="1"/>
    </w:pPr>
    <w:rPr>
      <w:rFonts w:ascii="Verdana" w:hAnsi="Verdana"/>
      <w:color w:val="000000"/>
    </w:rPr>
  </w:style>
  <w:style w:type="paragraph" w:customStyle="1" w:styleId="tox-collectionitem-icon3">
    <w:name w:val="tox-collection__item-icon3"/>
    <w:basedOn w:val="Normal"/>
    <w:pPr>
      <w:spacing w:before="100" w:beforeAutospacing="1" w:after="100" w:afterAutospacing="1"/>
    </w:pPr>
    <w:rPr>
      <w:rFonts w:ascii="Verdana" w:hAnsi="Verdana"/>
      <w:color w:val="000000"/>
    </w:rPr>
  </w:style>
  <w:style w:type="paragraph" w:customStyle="1" w:styleId="tox-collectionitem-icon4">
    <w:name w:val="tox-collection__item-icon4"/>
    <w:basedOn w:val="Normal"/>
    <w:pPr>
      <w:spacing w:before="100" w:beforeAutospacing="1" w:after="100" w:afterAutospacing="1"/>
    </w:pPr>
    <w:rPr>
      <w:rFonts w:ascii="Verdana" w:hAnsi="Verdana"/>
      <w:color w:val="000000"/>
    </w:rPr>
  </w:style>
  <w:style w:type="paragraph" w:customStyle="1" w:styleId="tox-collectionitem-label3">
    <w:name w:val="tox-collection__item-label3"/>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3">
    <w:name w:val="tox-collection__item-accessory3"/>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2">
    <w:name w:val="tox-collection__item--state-disabled2"/>
    <w:basedOn w:val="Normal"/>
    <w:pPr>
      <w:spacing w:before="100" w:beforeAutospacing="1" w:after="100" w:afterAutospacing="1"/>
    </w:pPr>
    <w:rPr>
      <w:rFonts w:ascii="Verdana" w:hAnsi="Verdana"/>
      <w:color w:val="000000"/>
    </w:rPr>
  </w:style>
  <w:style w:type="paragraph" w:customStyle="1" w:styleId="tox-collection--horizontal2">
    <w:name w:val="tox-collection--horizontal2"/>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8">
    <w:name w:val="tox-collection__group8"/>
    <w:basedOn w:val="Normal"/>
    <w:rPr>
      <w:rFonts w:ascii="Verdana" w:hAnsi="Verdana"/>
      <w:color w:val="000000"/>
    </w:rPr>
  </w:style>
  <w:style w:type="paragraph" w:customStyle="1" w:styleId="tox-collectionitem10">
    <w:name w:val="tox-collection__item10"/>
    <w:basedOn w:val="Normal"/>
    <w:pPr>
      <w:spacing w:before="90" w:after="75"/>
      <w:ind w:right="15"/>
    </w:pPr>
    <w:rPr>
      <w:rFonts w:ascii="Verdana" w:hAnsi="Verdana"/>
      <w:color w:val="222F3E"/>
    </w:rPr>
  </w:style>
  <w:style w:type="paragraph" w:customStyle="1" w:styleId="tox-collectionitem-label4">
    <w:name w:val="tox-collection__item-label4"/>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4">
    <w:name w:val="tox-collection__item-caret4"/>
    <w:basedOn w:val="Normal"/>
    <w:pPr>
      <w:spacing w:before="100" w:beforeAutospacing="1" w:after="100" w:afterAutospacing="1"/>
      <w:ind w:left="60"/>
    </w:pPr>
    <w:rPr>
      <w:rFonts w:ascii="Verdana" w:hAnsi="Verdana"/>
      <w:color w:val="000000"/>
    </w:rPr>
  </w:style>
  <w:style w:type="paragraph" w:customStyle="1" w:styleId="tox-collectionitem-accessory4">
    <w:name w:val="tox-collection__item-accessory4"/>
    <w:basedOn w:val="Normal"/>
    <w:pPr>
      <w:spacing w:before="100" w:beforeAutospacing="1" w:after="100" w:afterAutospacing="1"/>
      <w:ind w:right="240"/>
    </w:pPr>
    <w:rPr>
      <w:rFonts w:ascii="Verdana" w:hAnsi="Verdana"/>
      <w:color w:val="000000"/>
    </w:rPr>
  </w:style>
  <w:style w:type="paragraph" w:customStyle="1" w:styleId="tox-collectionitem-caret5">
    <w:name w:val="tox-collection__item-caret5"/>
    <w:basedOn w:val="Normal"/>
    <w:pPr>
      <w:spacing w:before="100" w:beforeAutospacing="1" w:after="100" w:afterAutospacing="1"/>
      <w:ind w:right="240"/>
    </w:pPr>
    <w:rPr>
      <w:rFonts w:ascii="Verdana" w:hAnsi="Verdana"/>
      <w:color w:val="000000"/>
    </w:rPr>
  </w:style>
  <w:style w:type="paragraph" w:customStyle="1" w:styleId="tox-collectionitem-caret6">
    <w:name w:val="tox-collection__item-caret6"/>
    <w:basedOn w:val="Normal"/>
    <w:pPr>
      <w:spacing w:before="100" w:beforeAutospacing="1" w:after="100" w:afterAutospacing="1"/>
      <w:ind w:right="60"/>
    </w:pPr>
    <w:rPr>
      <w:rFonts w:ascii="Verdana" w:hAnsi="Verdana"/>
      <w:color w:val="000000"/>
    </w:rPr>
  </w:style>
  <w:style w:type="paragraph" w:customStyle="1" w:styleId="tox-color-picker-container2">
    <w:name w:val="tox-color-picker-container2"/>
    <w:basedOn w:val="Normal"/>
    <w:rPr>
      <w:rFonts w:ascii="Verdana" w:hAnsi="Verdana"/>
      <w:color w:val="000000"/>
    </w:rPr>
  </w:style>
  <w:style w:type="paragraph" w:customStyle="1" w:styleId="tox-sv-palette3">
    <w:name w:val="tox-sv-palette3"/>
    <w:basedOn w:val="Normal"/>
    <w:pPr>
      <w:spacing w:before="100" w:beforeAutospacing="1" w:after="100" w:afterAutospacing="1"/>
    </w:pPr>
    <w:rPr>
      <w:rFonts w:ascii="Verdana" w:hAnsi="Verdana"/>
      <w:color w:val="000000"/>
    </w:rPr>
  </w:style>
  <w:style w:type="paragraph" w:customStyle="1" w:styleId="tox-sv-palette-spectrum2">
    <w:name w:val="tox-sv-palette-spectrum2"/>
    <w:basedOn w:val="Normal"/>
    <w:pPr>
      <w:spacing w:before="100" w:beforeAutospacing="1" w:after="100" w:afterAutospacing="1"/>
    </w:pPr>
    <w:rPr>
      <w:rFonts w:ascii="Verdana" w:hAnsi="Verdana"/>
      <w:color w:val="000000"/>
    </w:rPr>
  </w:style>
  <w:style w:type="paragraph" w:customStyle="1" w:styleId="tox-sv-palette-thumb2">
    <w:name w:val="tox-sv-palette-thumb2"/>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2">
    <w:name w:val="tox-sv-palette-inner-thumb2"/>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3">
    <w:name w:val="tox-hue-slider3"/>
    <w:basedOn w:val="Normal"/>
    <w:pPr>
      <w:spacing w:before="100" w:beforeAutospacing="1" w:after="100" w:afterAutospacing="1"/>
    </w:pPr>
    <w:rPr>
      <w:rFonts w:ascii="Verdana" w:hAnsi="Verdana"/>
      <w:color w:val="000000"/>
    </w:rPr>
  </w:style>
  <w:style w:type="paragraph" w:customStyle="1" w:styleId="tox-hue-slider-spectrum2">
    <w:name w:val="tox-hue-slider-spectrum2"/>
    <w:basedOn w:val="Normal"/>
    <w:pPr>
      <w:spacing w:before="100" w:beforeAutospacing="1" w:after="100" w:afterAutospacing="1"/>
    </w:pPr>
    <w:rPr>
      <w:rFonts w:ascii="Verdana" w:hAnsi="Verdana"/>
      <w:color w:val="000000"/>
    </w:rPr>
  </w:style>
  <w:style w:type="paragraph" w:customStyle="1" w:styleId="tox-hue-slider-thumb3">
    <w:name w:val="tox-hue-slider-thumb3"/>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2">
    <w:name w:val="tox-rgba-preview2"/>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4">
    <w:name w:val="tox-sv-palette4"/>
    <w:basedOn w:val="Normal"/>
    <w:pPr>
      <w:spacing w:before="100" w:beforeAutospacing="1" w:after="100" w:afterAutospacing="1"/>
      <w:ind w:left="225"/>
    </w:pPr>
    <w:rPr>
      <w:rFonts w:ascii="Verdana" w:hAnsi="Verdana"/>
      <w:color w:val="000000"/>
    </w:rPr>
  </w:style>
  <w:style w:type="paragraph" w:customStyle="1" w:styleId="tox-hue-slider4">
    <w:name w:val="tox-hue-slider4"/>
    <w:basedOn w:val="Normal"/>
    <w:pPr>
      <w:spacing w:before="100" w:beforeAutospacing="1" w:after="100" w:afterAutospacing="1"/>
      <w:ind w:left="225"/>
    </w:pPr>
    <w:rPr>
      <w:rFonts w:ascii="Verdana" w:hAnsi="Verdana"/>
      <w:color w:val="000000"/>
    </w:rPr>
  </w:style>
  <w:style w:type="paragraph" w:customStyle="1" w:styleId="tox-hue-slider-thumb4">
    <w:name w:val="tox-hue-slider-thumb4"/>
    <w:basedOn w:val="Normal"/>
    <w:pPr>
      <w:spacing w:before="100" w:beforeAutospacing="1" w:after="100" w:afterAutospacing="1"/>
      <w:ind w:right="-15"/>
    </w:pPr>
    <w:rPr>
      <w:rFonts w:ascii="Verdana" w:hAnsi="Verdana"/>
      <w:color w:val="000000"/>
    </w:rPr>
  </w:style>
  <w:style w:type="paragraph" w:customStyle="1" w:styleId="tox-swatches4">
    <w:name w:val="tox-swatches4"/>
    <w:basedOn w:val="Normal"/>
    <w:pPr>
      <w:spacing w:before="75" w:after="90"/>
      <w:ind w:left="165"/>
    </w:pPr>
    <w:rPr>
      <w:rFonts w:ascii="Verdana" w:hAnsi="Verdana"/>
      <w:color w:val="000000"/>
    </w:rPr>
  </w:style>
  <w:style w:type="paragraph" w:customStyle="1" w:styleId="tox-swatches5">
    <w:name w:val="tox-swatches5"/>
    <w:basedOn w:val="Normal"/>
    <w:pPr>
      <w:spacing w:before="75" w:after="90"/>
      <w:ind w:left="165"/>
    </w:pPr>
    <w:rPr>
      <w:rFonts w:ascii="Verdana" w:hAnsi="Verdana"/>
      <w:color w:val="000000"/>
    </w:rPr>
  </w:style>
  <w:style w:type="paragraph" w:customStyle="1" w:styleId="tox-swatches6">
    <w:name w:val="tox-swatches6"/>
    <w:basedOn w:val="Normal"/>
    <w:pPr>
      <w:spacing w:before="75" w:after="90"/>
      <w:ind w:left="165"/>
    </w:pPr>
    <w:rPr>
      <w:rFonts w:ascii="Verdana" w:hAnsi="Verdana"/>
      <w:color w:val="000000"/>
    </w:rPr>
  </w:style>
  <w:style w:type="paragraph" w:customStyle="1" w:styleId="tox-swatches-menu2">
    <w:name w:val="tox-swatches-menu2"/>
    <w:basedOn w:val="Normal"/>
    <w:pPr>
      <w:ind w:left="-60" w:right="-60"/>
    </w:pPr>
    <w:rPr>
      <w:rFonts w:ascii="Verdana" w:hAnsi="Verdana"/>
      <w:color w:val="000000"/>
    </w:rPr>
  </w:style>
  <w:style w:type="paragraph" w:customStyle="1" w:styleId="tox-swatch2">
    <w:name w:val="tox-swatch2"/>
    <w:basedOn w:val="Normal"/>
    <w:pPr>
      <w:spacing w:before="100" w:beforeAutospacing="1" w:after="100" w:afterAutospacing="1"/>
    </w:pPr>
    <w:rPr>
      <w:rFonts w:ascii="Verdana" w:hAnsi="Verdana"/>
      <w:color w:val="000000"/>
    </w:rPr>
  </w:style>
  <w:style w:type="paragraph" w:customStyle="1" w:styleId="tox-swatchespicker-btn4">
    <w:name w:val="tox-swatches__picker-btn4"/>
    <w:basedOn w:val="Normal"/>
    <w:pPr>
      <w:spacing w:before="100" w:beforeAutospacing="1" w:after="100" w:afterAutospacing="1"/>
    </w:pPr>
    <w:rPr>
      <w:rFonts w:ascii="Verdana" w:hAnsi="Verdana"/>
      <w:color w:val="000000"/>
    </w:rPr>
  </w:style>
  <w:style w:type="paragraph" w:customStyle="1" w:styleId="tox-swatchespicker-btn5">
    <w:name w:val="tox-swatches__picker-btn5"/>
    <w:basedOn w:val="Normal"/>
    <w:pPr>
      <w:shd w:val="clear" w:color="auto" w:fill="CCE2FA"/>
      <w:spacing w:before="100" w:beforeAutospacing="1" w:after="100" w:afterAutospacing="1"/>
    </w:pPr>
    <w:rPr>
      <w:rFonts w:ascii="Verdana" w:hAnsi="Verdana"/>
      <w:color w:val="000000"/>
    </w:rPr>
  </w:style>
  <w:style w:type="paragraph" w:customStyle="1" w:styleId="tox-swatchespicker-btn6">
    <w:name w:val="tox-swatches__picker-btn6"/>
    <w:basedOn w:val="Normal"/>
    <w:pPr>
      <w:spacing w:before="100" w:beforeAutospacing="1" w:after="100" w:afterAutospacing="1"/>
    </w:pPr>
    <w:rPr>
      <w:rFonts w:ascii="Verdana" w:hAnsi="Verdana"/>
      <w:color w:val="000000"/>
    </w:rPr>
  </w:style>
  <w:style w:type="paragraph" w:customStyle="1" w:styleId="tox-comment-thread2">
    <w:name w:val="tox-comment-thread2"/>
    <w:basedOn w:val="Normal"/>
    <w:pPr>
      <w:shd w:val="clear" w:color="auto" w:fill="FFFFFF"/>
      <w:spacing w:before="100" w:beforeAutospacing="1" w:after="100" w:afterAutospacing="1"/>
    </w:pPr>
    <w:rPr>
      <w:rFonts w:ascii="Verdana" w:hAnsi="Verdana"/>
      <w:color w:val="000000"/>
    </w:rPr>
  </w:style>
  <w:style w:type="paragraph" w:customStyle="1" w:styleId="tox-comment2">
    <w:name w:val="tox-comment2"/>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2">
    <w:name w:val="tox-comment__header2"/>
    <w:basedOn w:val="Normal"/>
    <w:pPr>
      <w:spacing w:before="100" w:beforeAutospacing="1" w:after="100" w:afterAutospacing="1"/>
    </w:pPr>
    <w:rPr>
      <w:rFonts w:ascii="Verdana" w:hAnsi="Verdana"/>
      <w:color w:val="222F3E"/>
    </w:rPr>
  </w:style>
  <w:style w:type="paragraph" w:customStyle="1" w:styleId="tox-commentdate2">
    <w:name w:val="tox-comment__date2"/>
    <w:basedOn w:val="Normal"/>
    <w:pPr>
      <w:spacing w:before="100" w:beforeAutospacing="1" w:after="100" w:afterAutospacing="1" w:line="270" w:lineRule="atLeast"/>
    </w:pPr>
    <w:rPr>
      <w:rFonts w:ascii="Verdana" w:hAnsi="Verdana"/>
      <w:color w:val="222F3E"/>
      <w:sz w:val="18"/>
      <w:szCs w:val="18"/>
    </w:rPr>
  </w:style>
  <w:style w:type="paragraph" w:customStyle="1" w:styleId="tox-commentbody2">
    <w:name w:val="tox-comment__body2"/>
    <w:basedOn w:val="Normal"/>
    <w:pPr>
      <w:spacing w:before="120" w:after="100" w:afterAutospacing="1"/>
    </w:pPr>
    <w:rPr>
      <w:rFonts w:ascii="Verdana" w:hAnsi="Verdana"/>
      <w:color w:val="222F3E"/>
      <w:sz w:val="21"/>
      <w:szCs w:val="21"/>
    </w:rPr>
  </w:style>
  <w:style w:type="paragraph" w:customStyle="1" w:styleId="tox-commentexpander2">
    <w:name w:val="tox-comment__expander2"/>
    <w:basedOn w:val="Normal"/>
    <w:pPr>
      <w:spacing w:before="100" w:beforeAutospacing="1" w:after="100" w:afterAutospacing="1"/>
    </w:pPr>
    <w:rPr>
      <w:rFonts w:ascii="Verdana" w:hAnsi="Verdana"/>
      <w:color w:val="000000"/>
    </w:rPr>
  </w:style>
  <w:style w:type="paragraph" w:customStyle="1" w:styleId="tox-commentbuttonspacing2">
    <w:name w:val="tox-comment__buttonspacing2"/>
    <w:basedOn w:val="Normal"/>
    <w:pPr>
      <w:spacing w:before="100" w:beforeAutospacing="1" w:after="100" w:afterAutospacing="1"/>
      <w:jc w:val="center"/>
    </w:pPr>
    <w:rPr>
      <w:rFonts w:ascii="Verdana" w:hAnsi="Verdana"/>
      <w:color w:val="000000"/>
    </w:rPr>
  </w:style>
  <w:style w:type="paragraph" w:customStyle="1" w:styleId="tox-commentreply2">
    <w:name w:val="tox-comment__reply2"/>
    <w:basedOn w:val="Normal"/>
    <w:pPr>
      <w:spacing w:before="120" w:after="100" w:afterAutospacing="1"/>
    </w:pPr>
    <w:rPr>
      <w:rFonts w:ascii="Verdana" w:hAnsi="Verdana"/>
      <w:color w:val="000000"/>
    </w:rPr>
  </w:style>
  <w:style w:type="paragraph" w:customStyle="1" w:styleId="tox-commentedit3">
    <w:name w:val="tox-comment__edit3"/>
    <w:basedOn w:val="Normal"/>
    <w:pPr>
      <w:spacing w:before="240" w:after="100" w:afterAutospacing="1"/>
    </w:pPr>
    <w:rPr>
      <w:rFonts w:ascii="Verdana" w:hAnsi="Verdana"/>
      <w:color w:val="000000"/>
    </w:rPr>
  </w:style>
  <w:style w:type="paragraph" w:customStyle="1" w:styleId="tox-commentoverlay2">
    <w:name w:val="tox-comment__overlay2"/>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2">
    <w:name w:val="tox-comment__loading-text2"/>
    <w:basedOn w:val="Normal"/>
    <w:pPr>
      <w:spacing w:before="100" w:beforeAutospacing="1" w:after="100" w:afterAutospacing="1"/>
    </w:pPr>
    <w:rPr>
      <w:rFonts w:ascii="Verdana" w:hAnsi="Verdana"/>
      <w:color w:val="222F3E"/>
    </w:rPr>
  </w:style>
  <w:style w:type="paragraph" w:customStyle="1" w:styleId="tox-commentloading-textdiv2">
    <w:name w:val="tox-comment__loading-text&gt;div2"/>
    <w:basedOn w:val="Normal"/>
    <w:pPr>
      <w:spacing w:before="100" w:beforeAutospacing="1" w:after="100" w:afterAutospacing="1"/>
    </w:pPr>
    <w:rPr>
      <w:rFonts w:ascii="Verdana" w:hAnsi="Verdana"/>
      <w:color w:val="000000"/>
    </w:rPr>
  </w:style>
  <w:style w:type="paragraph" w:customStyle="1" w:styleId="tox-commentoverlaytext2">
    <w:name w:val="tox-comment__overlaytext2"/>
    <w:basedOn w:val="Normal"/>
    <w:pPr>
      <w:spacing w:before="100" w:beforeAutospacing="1" w:after="100" w:afterAutospacing="1"/>
    </w:pPr>
    <w:rPr>
      <w:rFonts w:ascii="Verdana" w:hAnsi="Verdana"/>
      <w:color w:val="000000"/>
      <w:sz w:val="21"/>
      <w:szCs w:val="21"/>
    </w:rPr>
  </w:style>
  <w:style w:type="paragraph" w:customStyle="1" w:styleId="tox-commentbusy-spinner2">
    <w:name w:val="tox-comment__busy-spinner2"/>
    <w:basedOn w:val="Normal"/>
    <w:pPr>
      <w:shd w:val="clear" w:color="auto" w:fill="FFFFFF"/>
      <w:spacing w:before="100" w:beforeAutospacing="1" w:after="100" w:afterAutospacing="1"/>
    </w:pPr>
    <w:rPr>
      <w:rFonts w:ascii="Verdana" w:hAnsi="Verdana"/>
      <w:color w:val="000000"/>
    </w:rPr>
  </w:style>
  <w:style w:type="paragraph" w:customStyle="1" w:styleId="tox-conversations2">
    <w:name w:val="tox-conversations2"/>
    <w:basedOn w:val="Normal"/>
    <w:pPr>
      <w:spacing w:before="120" w:after="120"/>
      <w:ind w:left="120" w:right="120"/>
    </w:pPr>
    <w:rPr>
      <w:rFonts w:ascii="Verdana" w:hAnsi="Verdana"/>
      <w:color w:val="000000"/>
    </w:rPr>
  </w:style>
  <w:style w:type="paragraph" w:customStyle="1" w:styleId="tox-commentedit4">
    <w:name w:val="tox-comment__edit4"/>
    <w:basedOn w:val="Normal"/>
    <w:pPr>
      <w:spacing w:before="100" w:beforeAutospacing="1" w:after="100" w:afterAutospacing="1"/>
      <w:ind w:right="120"/>
    </w:pPr>
    <w:rPr>
      <w:rFonts w:ascii="Verdana" w:hAnsi="Verdana"/>
      <w:color w:val="000000"/>
    </w:rPr>
  </w:style>
  <w:style w:type="paragraph" w:customStyle="1" w:styleId="tox-username2">
    <w:name w:val="tox-user__name2"/>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2">
    <w:name w:val="tox-dialog-wrap__backdrop--opaque2"/>
    <w:basedOn w:val="Normal"/>
    <w:pPr>
      <w:shd w:val="clear" w:color="auto" w:fill="FFFFFF"/>
      <w:spacing w:before="100" w:beforeAutospacing="1" w:after="100" w:afterAutospacing="1"/>
    </w:pPr>
    <w:rPr>
      <w:rFonts w:ascii="Verdana" w:hAnsi="Verdana"/>
      <w:color w:val="000000"/>
    </w:rPr>
  </w:style>
  <w:style w:type="paragraph" w:customStyle="1" w:styleId="tox-dialog2">
    <w:name w:val="tox-dialog2"/>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2">
    <w:name w:val="tox-dialog__header2"/>
    <w:basedOn w:val="Normal"/>
    <w:pPr>
      <w:shd w:val="clear" w:color="auto" w:fill="FFFFFF"/>
      <w:spacing w:before="100" w:beforeAutospacing="1" w:after="100" w:afterAutospacing="1"/>
    </w:pPr>
    <w:rPr>
      <w:rFonts w:ascii="Verdana" w:hAnsi="Verdana"/>
      <w:color w:val="222F3E"/>
    </w:rPr>
  </w:style>
  <w:style w:type="paragraph" w:customStyle="1" w:styleId="tox-dialogdraghandle2">
    <w:name w:val="tox-dialog__draghandle2"/>
    <w:basedOn w:val="Normal"/>
    <w:pPr>
      <w:spacing w:before="100" w:beforeAutospacing="1" w:after="100" w:afterAutospacing="1"/>
    </w:pPr>
    <w:rPr>
      <w:rFonts w:ascii="Verdana" w:hAnsi="Verdana"/>
      <w:color w:val="000000"/>
    </w:rPr>
  </w:style>
  <w:style w:type="paragraph" w:customStyle="1" w:styleId="tox-dialogdismiss2">
    <w:name w:val="tox-dialog__dismiss2"/>
    <w:basedOn w:val="Normal"/>
    <w:pPr>
      <w:spacing w:before="100" w:beforeAutospacing="1" w:after="100" w:afterAutospacing="1"/>
    </w:pPr>
    <w:rPr>
      <w:rFonts w:ascii="Verdana" w:hAnsi="Verdana"/>
      <w:color w:val="000000"/>
    </w:rPr>
  </w:style>
  <w:style w:type="paragraph" w:customStyle="1" w:styleId="tox-dialogtitle2">
    <w:name w:val="tox-dialog__title2"/>
    <w:basedOn w:val="Normal"/>
    <w:rPr>
      <w:rFonts w:ascii="Segoe UI" w:hAnsi="Segoe UI" w:cs="Segoe UI"/>
      <w:color w:val="000000"/>
      <w:sz w:val="30"/>
      <w:szCs w:val="30"/>
    </w:rPr>
  </w:style>
  <w:style w:type="paragraph" w:customStyle="1" w:styleId="tox-dialogbody3">
    <w:name w:val="tox-dialog__body3"/>
    <w:basedOn w:val="Normal"/>
    <w:pPr>
      <w:spacing w:before="100" w:beforeAutospacing="1" w:after="100" w:afterAutospacing="1"/>
    </w:pPr>
    <w:rPr>
      <w:rFonts w:ascii="Verdana" w:hAnsi="Verdana"/>
      <w:color w:val="222F3E"/>
    </w:rPr>
  </w:style>
  <w:style w:type="paragraph" w:customStyle="1" w:styleId="tox-dialogbody-nav2">
    <w:name w:val="tox-dialog__body-nav2"/>
    <w:basedOn w:val="Normal"/>
    <w:pPr>
      <w:spacing w:before="100" w:beforeAutospacing="1" w:after="100" w:afterAutospacing="1"/>
    </w:pPr>
    <w:rPr>
      <w:rFonts w:ascii="Verdana" w:hAnsi="Verdana"/>
      <w:color w:val="000000"/>
    </w:rPr>
  </w:style>
  <w:style w:type="paragraph" w:customStyle="1" w:styleId="tox-dialogbody-nav-item2">
    <w:name w:val="tox-dialog__body-nav-item2"/>
    <w:basedOn w:val="Normal"/>
    <w:pPr>
      <w:spacing w:before="100" w:beforeAutospacing="1" w:after="120"/>
    </w:pPr>
    <w:rPr>
      <w:rFonts w:ascii="Verdana" w:hAnsi="Verdana"/>
      <w:color w:val="000000"/>
      <w:sz w:val="21"/>
      <w:szCs w:val="21"/>
    </w:rPr>
  </w:style>
  <w:style w:type="paragraph" w:customStyle="1" w:styleId="tox-dialogbody-nav-item--active2">
    <w:name w:val="tox-dialog__body-nav-item--active2"/>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2">
    <w:name w:val="tox-dialog__body-content2"/>
    <w:basedOn w:val="Normal"/>
    <w:pPr>
      <w:spacing w:before="100" w:beforeAutospacing="1" w:after="100" w:afterAutospacing="1"/>
    </w:pPr>
    <w:rPr>
      <w:rFonts w:ascii="Verdana" w:hAnsi="Verdana"/>
      <w:color w:val="000000"/>
    </w:rPr>
  </w:style>
  <w:style w:type="paragraph" w:customStyle="1" w:styleId="tox-dialogbody-content20">
    <w:name w:val="tox-dialog__body-content&gt;*2"/>
    <w:basedOn w:val="Normal"/>
    <w:pPr>
      <w:spacing w:before="240"/>
    </w:pPr>
    <w:rPr>
      <w:rFonts w:ascii="Verdana" w:hAnsi="Verdana"/>
      <w:color w:val="000000"/>
    </w:rPr>
  </w:style>
  <w:style w:type="paragraph" w:customStyle="1" w:styleId="tox-dialog--width-lg2">
    <w:name w:val="tox-dialog--width-lg2"/>
    <w:basedOn w:val="Normal"/>
    <w:pPr>
      <w:spacing w:before="100" w:beforeAutospacing="1" w:after="100" w:afterAutospacing="1"/>
    </w:pPr>
    <w:rPr>
      <w:rFonts w:ascii="Verdana" w:hAnsi="Verdana"/>
      <w:color w:val="000000"/>
    </w:rPr>
  </w:style>
  <w:style w:type="paragraph" w:customStyle="1" w:styleId="tox-dialogbody-content--centered2">
    <w:name w:val="tox-dialog__body-content--centered2"/>
    <w:basedOn w:val="Normal"/>
    <w:pPr>
      <w:spacing w:before="100" w:beforeAutospacing="1" w:after="100" w:afterAutospacing="1"/>
      <w:jc w:val="center"/>
    </w:pPr>
    <w:rPr>
      <w:rFonts w:ascii="Verdana" w:hAnsi="Verdana"/>
      <w:color w:val="000000"/>
    </w:rPr>
  </w:style>
  <w:style w:type="paragraph" w:customStyle="1" w:styleId="tox-dialogfooter2">
    <w:name w:val="tox-dialog__footer2"/>
    <w:basedOn w:val="Normal"/>
    <w:pPr>
      <w:shd w:val="clear" w:color="auto" w:fill="FFFFFF"/>
      <w:spacing w:before="100" w:beforeAutospacing="1" w:after="100" w:afterAutospacing="1"/>
    </w:pPr>
    <w:rPr>
      <w:rFonts w:ascii="Verdana" w:hAnsi="Verdana"/>
      <w:color w:val="000000"/>
    </w:rPr>
  </w:style>
  <w:style w:type="paragraph" w:customStyle="1" w:styleId="tox-dialogtable2">
    <w:name w:val="tox-dialog__table2"/>
    <w:basedOn w:val="Normal"/>
    <w:pPr>
      <w:spacing w:before="100" w:beforeAutospacing="1" w:after="100" w:afterAutospacing="1"/>
    </w:pPr>
    <w:rPr>
      <w:rFonts w:ascii="Verdana" w:hAnsi="Verdana"/>
      <w:color w:val="000000"/>
    </w:rPr>
  </w:style>
  <w:style w:type="paragraph" w:customStyle="1" w:styleId="tox-dialogpopups2">
    <w:name w:val="tox-dialog__popups2"/>
    <w:basedOn w:val="Normal"/>
    <w:pPr>
      <w:spacing w:before="100" w:beforeAutospacing="1" w:after="100" w:afterAutospacing="1"/>
    </w:pPr>
    <w:rPr>
      <w:rFonts w:ascii="Verdana" w:hAnsi="Verdana"/>
      <w:color w:val="000000"/>
    </w:rPr>
  </w:style>
  <w:style w:type="paragraph" w:customStyle="1" w:styleId="tox-dialogbody4">
    <w:name w:val="tox-dialog__body4"/>
    <w:basedOn w:val="Normal"/>
    <w:pPr>
      <w:spacing w:before="100" w:beforeAutospacing="1" w:after="100" w:afterAutospacing="1"/>
      <w:jc w:val="right"/>
    </w:pPr>
    <w:rPr>
      <w:rFonts w:ascii="Verdana" w:hAnsi="Verdana"/>
      <w:color w:val="000000"/>
    </w:rPr>
  </w:style>
  <w:style w:type="paragraph" w:customStyle="1" w:styleId="tox-dialogfooter-end2">
    <w:name w:val="tox-dialog__footer-end&gt;*2"/>
    <w:basedOn w:val="Normal"/>
    <w:pPr>
      <w:spacing w:before="100" w:beforeAutospacing="1" w:after="100" w:afterAutospacing="1"/>
      <w:ind w:right="120"/>
    </w:pPr>
    <w:rPr>
      <w:rFonts w:ascii="Verdana" w:hAnsi="Verdana"/>
      <w:color w:val="000000"/>
    </w:rPr>
  </w:style>
  <w:style w:type="paragraph" w:customStyle="1" w:styleId="tox-dialogfooter-start2">
    <w:name w:val="tox-dialog__footer-start&gt;*2"/>
    <w:basedOn w:val="Normal"/>
    <w:pPr>
      <w:spacing w:before="100" w:beforeAutospacing="1" w:after="100" w:afterAutospacing="1"/>
      <w:ind w:right="120"/>
    </w:pPr>
    <w:rPr>
      <w:rFonts w:ascii="Verdana" w:hAnsi="Verdana"/>
      <w:color w:val="000000"/>
    </w:rPr>
  </w:style>
  <w:style w:type="paragraph" w:customStyle="1" w:styleId="tox-dropzone2">
    <w:name w:val="tox-dropzone2"/>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2">
    <w:name w:val="tox-edit-area__iframe2"/>
    <w:basedOn w:val="Normal"/>
    <w:pPr>
      <w:shd w:val="clear" w:color="auto" w:fill="FFFFFF"/>
      <w:spacing w:before="100" w:beforeAutospacing="1" w:after="100" w:afterAutospacing="1"/>
    </w:pPr>
    <w:rPr>
      <w:rFonts w:ascii="Verdana" w:hAnsi="Verdana"/>
      <w:color w:val="000000"/>
    </w:rPr>
  </w:style>
  <w:style w:type="paragraph" w:customStyle="1" w:styleId="tox-textfield5">
    <w:name w:val="tox-textfield5"/>
    <w:basedOn w:val="Normal"/>
    <w:pPr>
      <w:spacing w:before="100" w:beforeAutospacing="1" w:after="100" w:afterAutospacing="1"/>
    </w:pPr>
    <w:rPr>
      <w:rFonts w:ascii="Verdana" w:hAnsi="Verdana"/>
      <w:color w:val="000000"/>
    </w:rPr>
  </w:style>
  <w:style w:type="paragraph" w:customStyle="1" w:styleId="tox-textfield6">
    <w:name w:val="tox-textfield6"/>
    <w:basedOn w:val="Normal"/>
    <w:pPr>
      <w:spacing w:before="100" w:beforeAutospacing="1" w:after="100" w:afterAutospacing="1"/>
    </w:pPr>
    <w:rPr>
      <w:rFonts w:ascii="Verdana" w:hAnsi="Verdana"/>
      <w:color w:val="000000"/>
    </w:rPr>
  </w:style>
  <w:style w:type="paragraph" w:customStyle="1" w:styleId="tox-textfield7">
    <w:name w:val="tox-textfield7"/>
    <w:basedOn w:val="Normal"/>
    <w:pPr>
      <w:spacing w:before="100" w:beforeAutospacing="1" w:after="100" w:afterAutospacing="1"/>
    </w:pPr>
    <w:rPr>
      <w:rFonts w:ascii="Verdana" w:hAnsi="Verdana"/>
      <w:color w:val="000000"/>
    </w:rPr>
  </w:style>
  <w:style w:type="paragraph" w:customStyle="1" w:styleId="tox-autocompleter-highlight2">
    <w:name w:val="tox-autocompleter-highlight2"/>
    <w:basedOn w:val="Normal"/>
    <w:pPr>
      <w:spacing w:before="100" w:beforeAutospacing="1" w:after="100" w:afterAutospacing="1"/>
    </w:pPr>
    <w:rPr>
      <w:rFonts w:ascii="Verdana" w:hAnsi="Verdana"/>
      <w:b/>
      <w:bCs/>
      <w:color w:val="000000"/>
    </w:rPr>
  </w:style>
  <w:style w:type="paragraph" w:customStyle="1" w:styleId="tox-textfield8">
    <w:name w:val="tox-textfield8"/>
    <w:basedOn w:val="Normal"/>
    <w:pPr>
      <w:spacing w:before="100" w:beforeAutospacing="1" w:after="100" w:afterAutospacing="1"/>
    </w:pPr>
    <w:rPr>
      <w:rFonts w:ascii="Verdana" w:hAnsi="Verdana"/>
      <w:color w:val="000000"/>
    </w:rPr>
  </w:style>
  <w:style w:type="paragraph" w:customStyle="1" w:styleId="tox-label3">
    <w:name w:val="tox-label3"/>
    <w:basedOn w:val="Normal"/>
    <w:pPr>
      <w:spacing w:before="100" w:beforeAutospacing="1" w:after="100" w:afterAutospacing="1"/>
    </w:pPr>
    <w:rPr>
      <w:rFonts w:ascii="Verdana" w:hAnsi="Verdana"/>
      <w:color w:val="000000"/>
      <w:sz w:val="21"/>
      <w:szCs w:val="21"/>
    </w:rPr>
  </w:style>
  <w:style w:type="paragraph" w:customStyle="1" w:styleId="tox-toolbar-label2">
    <w:name w:val="tox-toolbar-label2"/>
    <w:basedOn w:val="Normal"/>
    <w:pPr>
      <w:spacing w:before="100" w:beforeAutospacing="1" w:after="100" w:afterAutospacing="1"/>
    </w:pPr>
    <w:rPr>
      <w:rFonts w:ascii="Verdana" w:hAnsi="Verdana"/>
      <w:color w:val="000000"/>
      <w:sz w:val="21"/>
      <w:szCs w:val="21"/>
    </w:rPr>
  </w:style>
  <w:style w:type="paragraph" w:customStyle="1" w:styleId="tox-label4">
    <w:name w:val="tox-label4"/>
    <w:basedOn w:val="Normal"/>
    <w:pPr>
      <w:spacing w:before="100" w:beforeAutospacing="1" w:after="100" w:afterAutospacing="1"/>
    </w:pPr>
    <w:rPr>
      <w:rFonts w:ascii="Verdana" w:hAnsi="Verdana"/>
      <w:color w:val="000000"/>
    </w:rPr>
  </w:style>
  <w:style w:type="paragraph" w:customStyle="1" w:styleId="tox-formgroup2">
    <w:name w:val="tox-form__group2"/>
    <w:basedOn w:val="Normal"/>
    <w:pPr>
      <w:spacing w:before="100" w:beforeAutospacing="1" w:after="60"/>
    </w:pPr>
    <w:rPr>
      <w:rFonts w:ascii="Verdana" w:hAnsi="Verdana"/>
      <w:color w:val="000000"/>
    </w:rPr>
  </w:style>
  <w:style w:type="paragraph" w:customStyle="1" w:styleId="tox-formgroup--error2">
    <w:name w:val="tox-form__group--error2"/>
    <w:basedOn w:val="Normal"/>
    <w:pPr>
      <w:spacing w:before="100" w:beforeAutospacing="1" w:after="100" w:afterAutospacing="1"/>
    </w:pPr>
    <w:rPr>
      <w:rFonts w:ascii="Verdana" w:hAnsi="Verdana"/>
      <w:color w:val="CC0000"/>
    </w:rPr>
  </w:style>
  <w:style w:type="paragraph" w:customStyle="1" w:styleId="tox-textareadisabled2">
    <w:name w:val="tox-textarea[disabled]2"/>
    <w:basedOn w:val="Normal"/>
    <w:pPr>
      <w:shd w:val="clear" w:color="auto" w:fill="F2F2F2"/>
      <w:spacing w:before="100" w:beforeAutospacing="1" w:after="100" w:afterAutospacing="1"/>
    </w:pPr>
    <w:rPr>
      <w:rFonts w:ascii="Verdana" w:hAnsi="Verdana"/>
      <w:color w:val="000000"/>
    </w:rPr>
  </w:style>
  <w:style w:type="paragraph" w:customStyle="1" w:styleId="tox-textfielddisabled2">
    <w:name w:val="tox-textfield[disabled]2"/>
    <w:basedOn w:val="Normal"/>
    <w:pPr>
      <w:shd w:val="clear" w:color="auto" w:fill="F2F2F2"/>
      <w:spacing w:before="100" w:beforeAutospacing="1" w:after="100" w:afterAutospacing="1"/>
    </w:pPr>
    <w:rPr>
      <w:rFonts w:ascii="Verdana" w:hAnsi="Verdana"/>
      <w:color w:val="000000"/>
    </w:rPr>
  </w:style>
  <w:style w:type="paragraph" w:customStyle="1" w:styleId="tox-toolbar-textfield2">
    <w:name w:val="tox-toolbar-textfield2"/>
    <w:basedOn w:val="Normal"/>
    <w:pPr>
      <w:spacing w:before="30" w:after="45"/>
    </w:pPr>
    <w:rPr>
      <w:rFonts w:ascii="Verdana" w:hAnsi="Verdana"/>
      <w:color w:val="000000"/>
    </w:rPr>
  </w:style>
  <w:style w:type="paragraph" w:customStyle="1" w:styleId="tox-naked-btn2">
    <w:name w:val="tox-naked-btn2"/>
    <w:basedOn w:val="Normal"/>
    <w:rPr>
      <w:rFonts w:ascii="Verdana" w:hAnsi="Verdana"/>
      <w:color w:val="006CE7"/>
    </w:rPr>
  </w:style>
  <w:style w:type="paragraph" w:customStyle="1" w:styleId="tox-listbox--selectdisabled2">
    <w:name w:val="tox-listbox--select[disabled]2"/>
    <w:basedOn w:val="Normal"/>
    <w:pPr>
      <w:shd w:val="clear" w:color="auto" w:fill="F2F2F2"/>
      <w:spacing w:before="100" w:beforeAutospacing="1" w:after="100" w:afterAutospacing="1"/>
    </w:pPr>
    <w:rPr>
      <w:rFonts w:ascii="Verdana" w:hAnsi="Verdana"/>
      <w:color w:val="000000"/>
    </w:rPr>
  </w:style>
  <w:style w:type="paragraph" w:customStyle="1" w:styleId="tox-listboxselect-label2">
    <w:name w:val="tox-listbox__select-label2"/>
    <w:basedOn w:val="Normal"/>
    <w:pPr>
      <w:ind w:left="60" w:right="60"/>
    </w:pPr>
    <w:rPr>
      <w:rFonts w:ascii="Verdana" w:hAnsi="Verdana"/>
      <w:color w:val="000000"/>
    </w:rPr>
  </w:style>
  <w:style w:type="paragraph" w:customStyle="1" w:styleId="tox-listboxselect-chevron2">
    <w:name w:val="tox-listbox__select-chevron2"/>
    <w:basedOn w:val="Normal"/>
    <w:pPr>
      <w:spacing w:before="100" w:beforeAutospacing="1" w:after="100" w:afterAutospacing="1"/>
    </w:pPr>
    <w:rPr>
      <w:rFonts w:ascii="Verdana" w:hAnsi="Verdana"/>
      <w:color w:val="000000"/>
    </w:rPr>
  </w:style>
  <w:style w:type="paragraph" w:customStyle="1" w:styleId="tox-textarea-wrap2">
    <w:name w:val="tox-textarea-wrap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2">
    <w:name w:val="tox-textarea2"/>
    <w:basedOn w:val="Normal"/>
    <w:pPr>
      <w:spacing w:before="100" w:beforeAutospacing="1" w:after="100" w:afterAutospacing="1"/>
    </w:pPr>
    <w:rPr>
      <w:rFonts w:ascii="Verdana" w:hAnsi="Verdana"/>
      <w:color w:val="000000"/>
    </w:rPr>
  </w:style>
  <w:style w:type="paragraph" w:customStyle="1" w:styleId="tox-helpmore-link2">
    <w:name w:val="tox-help__more-link2"/>
    <w:basedOn w:val="Normal"/>
    <w:pPr>
      <w:spacing w:before="240" w:after="100" w:afterAutospacing="1"/>
    </w:pPr>
    <w:rPr>
      <w:rFonts w:ascii="Verdana" w:hAnsi="Verdana"/>
      <w:color w:val="000000"/>
    </w:rPr>
  </w:style>
  <w:style w:type="paragraph" w:customStyle="1" w:styleId="tox-imagepreview2">
    <w:name w:val="tox-imagepreview2"/>
    <w:basedOn w:val="Normal"/>
    <w:pPr>
      <w:shd w:val="clear" w:color="auto" w:fill="666666"/>
      <w:spacing w:before="100" w:beforeAutospacing="1" w:after="100" w:afterAutospacing="1"/>
    </w:pPr>
    <w:rPr>
      <w:rFonts w:ascii="Verdana" w:hAnsi="Verdana"/>
      <w:color w:val="000000"/>
    </w:rPr>
  </w:style>
  <w:style w:type="paragraph" w:customStyle="1" w:styleId="tox-imagepreviewimage2">
    <w:name w:val="tox-imagepreview__image2"/>
    <w:basedOn w:val="Normal"/>
    <w:pPr>
      <w:spacing w:before="100" w:beforeAutospacing="1" w:after="100" w:afterAutospacing="1"/>
    </w:pPr>
    <w:rPr>
      <w:rFonts w:ascii="Verdana" w:hAnsi="Verdana"/>
      <w:color w:val="000000"/>
    </w:rPr>
  </w:style>
  <w:style w:type="paragraph" w:customStyle="1" w:styleId="tox-bar2">
    <w:name w:val="tox-bar2"/>
    <w:basedOn w:val="Normal"/>
    <w:pPr>
      <w:spacing w:before="100" w:beforeAutospacing="1" w:after="100" w:afterAutospacing="1"/>
    </w:pPr>
    <w:rPr>
      <w:rFonts w:ascii="Verdana" w:hAnsi="Verdana"/>
      <w:color w:val="000000"/>
    </w:rPr>
  </w:style>
  <w:style w:type="paragraph" w:customStyle="1" w:styleId="tox-croprect-block2">
    <w:name w:val="tox-croprect-block2"/>
    <w:basedOn w:val="Normal"/>
    <w:pPr>
      <w:shd w:val="clear" w:color="auto" w:fill="000000"/>
      <w:spacing w:before="100" w:beforeAutospacing="1" w:after="100" w:afterAutospacing="1"/>
    </w:pPr>
    <w:rPr>
      <w:rFonts w:ascii="Verdana" w:hAnsi="Verdana"/>
      <w:color w:val="000000"/>
    </w:rPr>
  </w:style>
  <w:style w:type="paragraph" w:customStyle="1" w:styleId="tox-croprect-handle2">
    <w:name w:val="tox-croprect-handle2"/>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2">
    <w:name w:val="tox-croprect-handle-move2"/>
    <w:basedOn w:val="Normal"/>
    <w:pPr>
      <w:spacing w:before="100" w:beforeAutospacing="1" w:after="100" w:afterAutospacing="1"/>
    </w:pPr>
    <w:rPr>
      <w:rFonts w:ascii="Verdana" w:hAnsi="Verdana"/>
      <w:color w:val="000000"/>
    </w:rPr>
  </w:style>
  <w:style w:type="paragraph" w:customStyle="1" w:styleId="tox-croprect-handle-nw2">
    <w:name w:val="tox-croprect-handle-nw2"/>
    <w:basedOn w:val="Normal"/>
    <w:pPr>
      <w:ind w:left="-30"/>
    </w:pPr>
    <w:rPr>
      <w:rFonts w:ascii="Verdana" w:hAnsi="Verdana"/>
      <w:color w:val="000000"/>
    </w:rPr>
  </w:style>
  <w:style w:type="paragraph" w:customStyle="1" w:styleId="tox-croprect-handle-ne2">
    <w:name w:val="tox-croprect-handle-ne2"/>
    <w:basedOn w:val="Normal"/>
    <w:pPr>
      <w:ind w:left="-300"/>
    </w:pPr>
    <w:rPr>
      <w:rFonts w:ascii="Verdana" w:hAnsi="Verdana"/>
      <w:color w:val="000000"/>
    </w:rPr>
  </w:style>
  <w:style w:type="paragraph" w:customStyle="1" w:styleId="tox-croprect-handle-sw2">
    <w:name w:val="tox-croprect-handle-sw2"/>
    <w:basedOn w:val="Normal"/>
    <w:pPr>
      <w:ind w:left="-30" w:right="30"/>
    </w:pPr>
    <w:rPr>
      <w:rFonts w:ascii="Verdana" w:hAnsi="Verdana"/>
      <w:color w:val="000000"/>
    </w:rPr>
  </w:style>
  <w:style w:type="paragraph" w:customStyle="1" w:styleId="tox-croprect-handle-se2">
    <w:name w:val="tox-croprect-handle-se2"/>
    <w:basedOn w:val="Normal"/>
    <w:pPr>
      <w:ind w:left="-300"/>
    </w:pPr>
    <w:rPr>
      <w:rFonts w:ascii="Verdana" w:hAnsi="Verdana"/>
      <w:color w:val="000000"/>
    </w:rPr>
  </w:style>
  <w:style w:type="paragraph" w:customStyle="1" w:styleId="tox-insert-table-picker3">
    <w:name w:val="tox-insert-table-picker3"/>
    <w:basedOn w:val="Normal"/>
    <w:pPr>
      <w:spacing w:before="100" w:beforeAutospacing="1" w:after="100" w:afterAutospacing="1"/>
    </w:pPr>
    <w:rPr>
      <w:rFonts w:ascii="Verdana" w:hAnsi="Verdana"/>
      <w:color w:val="000000"/>
    </w:rPr>
  </w:style>
  <w:style w:type="paragraph" w:customStyle="1" w:styleId="tox-insert-table-pickerdiv2">
    <w:name w:val="tox-insert-table-picker&gt;div2"/>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4">
    <w:name w:val="tox-insert-table-picker4"/>
    <w:basedOn w:val="Normal"/>
    <w:pPr>
      <w:ind w:left="-60" w:right="-60"/>
    </w:pPr>
    <w:rPr>
      <w:rFonts w:ascii="Verdana" w:hAnsi="Verdana"/>
      <w:color w:val="000000"/>
    </w:rPr>
  </w:style>
  <w:style w:type="paragraph" w:customStyle="1" w:styleId="tox-insert-table-pickerlabel2">
    <w:name w:val="tox-insert-table-picker__label2"/>
    <w:basedOn w:val="Normal"/>
    <w:pPr>
      <w:spacing w:before="100" w:beforeAutospacing="1" w:after="100" w:afterAutospacing="1"/>
      <w:jc w:val="center"/>
    </w:pPr>
    <w:rPr>
      <w:rFonts w:ascii="Verdana" w:hAnsi="Verdana"/>
      <w:color w:val="000000"/>
      <w:sz w:val="21"/>
      <w:szCs w:val="21"/>
    </w:rPr>
  </w:style>
  <w:style w:type="paragraph" w:customStyle="1" w:styleId="tox-menu2">
    <w:name w:val="tox-menu2"/>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2">
    <w:name w:val="tox-menubar2"/>
    <w:basedOn w:val="Normal"/>
    <w:pPr>
      <w:shd w:val="clear" w:color="auto" w:fill="FFFFFF"/>
      <w:spacing w:before="100" w:beforeAutospacing="1" w:after="100" w:afterAutospacing="1"/>
    </w:pPr>
    <w:rPr>
      <w:rFonts w:ascii="Verdana" w:hAnsi="Verdana"/>
      <w:color w:val="000000"/>
    </w:rPr>
  </w:style>
  <w:style w:type="paragraph" w:customStyle="1" w:styleId="tox-promotion2">
    <w:name w:val="tox-promotion2"/>
    <w:basedOn w:val="Normal"/>
    <w:pPr>
      <w:shd w:val="clear" w:color="auto" w:fill="FFFFFF"/>
      <w:spacing w:before="100" w:beforeAutospacing="1" w:after="100" w:afterAutospacing="1"/>
    </w:pPr>
    <w:rPr>
      <w:rFonts w:ascii="Verdana" w:hAnsi="Verdana"/>
      <w:color w:val="000000"/>
    </w:rPr>
  </w:style>
  <w:style w:type="paragraph" w:customStyle="1" w:styleId="tox-promotion-link3">
    <w:name w:val="tox-promotion-link3"/>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4">
    <w:name w:val="tox-promotion-link4"/>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4">
    <w:name w:val="tox-mbtn4"/>
    <w:basedOn w:val="Normal"/>
    <w:pPr>
      <w:spacing w:before="75" w:after="90"/>
      <w:ind w:right="15"/>
    </w:pPr>
    <w:rPr>
      <w:rFonts w:ascii="Verdana" w:hAnsi="Verdana"/>
      <w:color w:val="222F3E"/>
      <w:sz w:val="21"/>
      <w:szCs w:val="21"/>
    </w:rPr>
  </w:style>
  <w:style w:type="paragraph" w:customStyle="1" w:styleId="tox-mbtndisabled2">
    <w:name w:val="tox-mbtn[disabled]2"/>
    <w:basedOn w:val="Normal"/>
    <w:pPr>
      <w:spacing w:before="100" w:beforeAutospacing="1" w:after="100" w:afterAutospacing="1"/>
    </w:pPr>
    <w:rPr>
      <w:rFonts w:ascii="Verdana" w:hAnsi="Verdana"/>
      <w:color w:val="000000"/>
    </w:rPr>
  </w:style>
  <w:style w:type="paragraph" w:customStyle="1" w:styleId="tox-mbtn--active2">
    <w:name w:val="tox-mbtn--active2"/>
    <w:basedOn w:val="Normal"/>
    <w:pPr>
      <w:shd w:val="clear" w:color="auto" w:fill="A6CCF7"/>
      <w:spacing w:before="100" w:beforeAutospacing="1" w:after="100" w:afterAutospacing="1"/>
    </w:pPr>
    <w:rPr>
      <w:rFonts w:ascii="Verdana" w:hAnsi="Verdana"/>
      <w:color w:val="222F3E"/>
    </w:rPr>
  </w:style>
  <w:style w:type="paragraph" w:customStyle="1" w:styleId="tox-mbtnselect-label2">
    <w:name w:val="tox-mbtn__select-label2"/>
    <w:basedOn w:val="Normal"/>
    <w:pPr>
      <w:ind w:left="60" w:right="60"/>
    </w:pPr>
    <w:rPr>
      <w:rFonts w:ascii="Verdana" w:hAnsi="Verdana"/>
      <w:color w:val="000000"/>
    </w:rPr>
  </w:style>
  <w:style w:type="paragraph" w:customStyle="1" w:styleId="tox-mbtnselect-chevron2">
    <w:name w:val="tox-mbtn__select-chevron2"/>
    <w:basedOn w:val="Normal"/>
    <w:pPr>
      <w:spacing w:before="100" w:beforeAutospacing="1" w:after="100" w:afterAutospacing="1"/>
    </w:pPr>
    <w:rPr>
      <w:rFonts w:ascii="Verdana" w:hAnsi="Verdana"/>
      <w:vanish/>
      <w:color w:val="000000"/>
    </w:rPr>
  </w:style>
  <w:style w:type="paragraph" w:customStyle="1" w:styleId="tox-notification2">
    <w:name w:val="tox-notification2"/>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2">
    <w:name w:val="tox-notification--success2"/>
    <w:basedOn w:val="Normal"/>
    <w:pPr>
      <w:shd w:val="clear" w:color="auto" w:fill="E4EEDA"/>
      <w:spacing w:before="100" w:beforeAutospacing="1" w:after="100" w:afterAutospacing="1"/>
    </w:pPr>
    <w:rPr>
      <w:rFonts w:ascii="Verdana" w:hAnsi="Verdana"/>
      <w:color w:val="222F3E"/>
    </w:rPr>
  </w:style>
  <w:style w:type="paragraph" w:customStyle="1" w:styleId="tox-notification--error2">
    <w:name w:val="tox-notification--error2"/>
    <w:basedOn w:val="Normal"/>
    <w:pPr>
      <w:shd w:val="clear" w:color="auto" w:fill="F5CCCC"/>
      <w:spacing w:before="100" w:beforeAutospacing="1" w:after="100" w:afterAutospacing="1"/>
    </w:pPr>
    <w:rPr>
      <w:rFonts w:ascii="Verdana" w:hAnsi="Verdana"/>
      <w:color w:val="222F3E"/>
    </w:rPr>
  </w:style>
  <w:style w:type="paragraph" w:customStyle="1" w:styleId="tox-notification--warn2">
    <w:name w:val="tox-notification--warn2"/>
    <w:basedOn w:val="Normal"/>
    <w:pPr>
      <w:shd w:val="clear" w:color="auto" w:fill="FFF5CC"/>
      <w:spacing w:before="100" w:beforeAutospacing="1" w:after="100" w:afterAutospacing="1"/>
    </w:pPr>
    <w:rPr>
      <w:rFonts w:ascii="Verdana" w:hAnsi="Verdana"/>
      <w:color w:val="222F3E"/>
    </w:rPr>
  </w:style>
  <w:style w:type="paragraph" w:customStyle="1" w:styleId="tox-notification--warning2">
    <w:name w:val="tox-notification--warning2"/>
    <w:basedOn w:val="Normal"/>
    <w:pPr>
      <w:shd w:val="clear" w:color="auto" w:fill="FFF5CC"/>
      <w:spacing w:before="100" w:beforeAutospacing="1" w:after="100" w:afterAutospacing="1"/>
    </w:pPr>
    <w:rPr>
      <w:rFonts w:ascii="Verdana" w:hAnsi="Verdana"/>
      <w:color w:val="222F3E"/>
    </w:rPr>
  </w:style>
  <w:style w:type="paragraph" w:customStyle="1" w:styleId="tox-notification--info2">
    <w:name w:val="tox-notification--info2"/>
    <w:basedOn w:val="Normal"/>
    <w:pPr>
      <w:shd w:val="clear" w:color="auto" w:fill="D6E7FB"/>
      <w:spacing w:before="100" w:beforeAutospacing="1" w:after="100" w:afterAutospacing="1"/>
    </w:pPr>
    <w:rPr>
      <w:rFonts w:ascii="Verdana" w:hAnsi="Verdana"/>
      <w:color w:val="222F3E"/>
    </w:rPr>
  </w:style>
  <w:style w:type="paragraph" w:customStyle="1" w:styleId="tox-notificationbody2">
    <w:name w:val="tox-notification__body2"/>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20">
    <w:name w:val="tox-notification__body&gt;*2"/>
    <w:basedOn w:val="Normal"/>
    <w:rPr>
      <w:rFonts w:ascii="Verdana" w:hAnsi="Verdana"/>
      <w:color w:val="000000"/>
    </w:rPr>
  </w:style>
  <w:style w:type="paragraph" w:customStyle="1" w:styleId="tox-popdialog2">
    <w:name w:val="tox-pop__dialog2"/>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5">
    <w:name w:val="tox-toolbar5"/>
    <w:basedOn w:val="Normal"/>
    <w:pPr>
      <w:spacing w:before="100" w:beforeAutospacing="1"/>
    </w:pPr>
    <w:rPr>
      <w:rFonts w:ascii="Verdana" w:hAnsi="Verdana"/>
      <w:color w:val="000000"/>
    </w:rPr>
  </w:style>
  <w:style w:type="paragraph" w:customStyle="1" w:styleId="tox-sidebar2">
    <w:name w:val="tox-sidebar2"/>
    <w:basedOn w:val="Normal"/>
    <w:pPr>
      <w:shd w:val="clear" w:color="auto" w:fill="FFFFFF"/>
      <w:spacing w:before="100" w:beforeAutospacing="1" w:after="100" w:afterAutospacing="1"/>
    </w:pPr>
    <w:rPr>
      <w:rFonts w:ascii="Verdana" w:hAnsi="Verdana"/>
      <w:color w:val="000000"/>
    </w:rPr>
  </w:style>
  <w:style w:type="paragraph" w:customStyle="1" w:styleId="tox-selector2">
    <w:name w:val="tox-selector2"/>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2">
    <w:name w:val="tox-slider2"/>
    <w:basedOn w:val="Normal"/>
    <w:pPr>
      <w:spacing w:before="100" w:beforeAutospacing="1" w:after="100" w:afterAutospacing="1"/>
    </w:pPr>
    <w:rPr>
      <w:rFonts w:ascii="Verdana" w:hAnsi="Verdana"/>
      <w:color w:val="000000"/>
    </w:rPr>
  </w:style>
  <w:style w:type="paragraph" w:customStyle="1" w:styleId="tox-sliderrail2">
    <w:name w:val="tox-slider__rai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2">
    <w:name w:val="tox-slider__handle2"/>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2">
    <w:name w:val="tox-spinner&gt;div2"/>
    <w:basedOn w:val="Normal"/>
    <w:pPr>
      <w:spacing w:before="100" w:beforeAutospacing="1" w:after="100" w:afterAutospacing="1"/>
    </w:pPr>
    <w:rPr>
      <w:rFonts w:ascii="Verdana" w:hAnsi="Verdana"/>
      <w:color w:val="000000"/>
    </w:rPr>
  </w:style>
  <w:style w:type="paragraph" w:customStyle="1" w:styleId="tox-statusbar2">
    <w:name w:val="tox-statusbar2"/>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20">
    <w:name w:val="tox-statusbar__path2"/>
    <w:basedOn w:val="Normal"/>
    <w:pPr>
      <w:spacing w:before="100" w:beforeAutospacing="1" w:after="100" w:afterAutospacing="1"/>
    </w:pPr>
    <w:rPr>
      <w:rFonts w:ascii="Verdana" w:hAnsi="Verdana"/>
      <w:color w:val="000000"/>
    </w:rPr>
  </w:style>
  <w:style w:type="paragraph" w:customStyle="1" w:styleId="tox-statusbarpath3">
    <w:name w:val="tox-statusbar__path&gt;*3"/>
    <w:basedOn w:val="Normal"/>
    <w:pPr>
      <w:spacing w:before="100" w:beforeAutospacing="1" w:after="100" w:afterAutospacing="1"/>
    </w:pPr>
    <w:rPr>
      <w:rFonts w:ascii="Verdana" w:hAnsi="Verdana"/>
      <w:color w:val="000000"/>
    </w:rPr>
  </w:style>
  <w:style w:type="paragraph" w:customStyle="1" w:styleId="tox-statusbarpath-item2">
    <w:name w:val="tox-statusbar__path-item2"/>
    <w:basedOn w:val="Normal"/>
    <w:pPr>
      <w:spacing w:before="100" w:beforeAutospacing="1" w:after="100" w:afterAutospacing="1"/>
    </w:pPr>
    <w:rPr>
      <w:rFonts w:ascii="Verdana" w:hAnsi="Verdana"/>
      <w:color w:val="000000"/>
    </w:rPr>
  </w:style>
  <w:style w:type="paragraph" w:customStyle="1" w:styleId="tox-statusbarwordcount2">
    <w:name w:val="tox-statusbar__wordcount2"/>
    <w:basedOn w:val="Normal"/>
    <w:pPr>
      <w:spacing w:before="100" w:beforeAutospacing="1" w:after="100" w:afterAutospacing="1"/>
    </w:pPr>
    <w:rPr>
      <w:rFonts w:ascii="Verdana" w:hAnsi="Verdana"/>
      <w:color w:val="000000"/>
    </w:rPr>
  </w:style>
  <w:style w:type="paragraph" w:customStyle="1" w:styleId="tox-statusbarresize-handle2">
    <w:name w:val="tox-statusbar__resize-handle2"/>
    <w:basedOn w:val="Normal"/>
    <w:pPr>
      <w:spacing w:before="100" w:beforeAutospacing="1" w:after="100" w:afterAutospacing="1"/>
      <w:ind w:right="-120"/>
    </w:pPr>
    <w:rPr>
      <w:rFonts w:ascii="Verdana" w:hAnsi="Verdana"/>
      <w:color w:val="000000"/>
    </w:rPr>
  </w:style>
  <w:style w:type="paragraph" w:customStyle="1" w:styleId="tox-statusbarpath4">
    <w:name w:val="tox-statusbar__path&gt;*4"/>
    <w:basedOn w:val="Normal"/>
    <w:pPr>
      <w:spacing w:before="100" w:beforeAutospacing="1" w:after="100" w:afterAutospacing="1"/>
      <w:ind w:left="60"/>
    </w:pPr>
    <w:rPr>
      <w:rFonts w:ascii="Verdana" w:hAnsi="Verdana"/>
      <w:color w:val="000000"/>
    </w:rPr>
  </w:style>
  <w:style w:type="paragraph" w:customStyle="1" w:styleId="tox-tbtn4">
    <w:name w:val="tox-tbtn4"/>
    <w:basedOn w:val="Normal"/>
    <w:pPr>
      <w:spacing w:before="90" w:after="75"/>
      <w:ind w:right="15"/>
    </w:pPr>
    <w:rPr>
      <w:rFonts w:ascii="Verdana" w:hAnsi="Verdana"/>
      <w:color w:val="222F3E"/>
      <w:sz w:val="21"/>
      <w:szCs w:val="21"/>
    </w:rPr>
  </w:style>
  <w:style w:type="paragraph" w:customStyle="1" w:styleId="tox-tbtn5">
    <w:name w:val="tox-tbtn5"/>
    <w:basedOn w:val="Normal"/>
    <w:pPr>
      <w:shd w:val="clear" w:color="auto" w:fill="CCE2FA"/>
      <w:spacing w:before="90" w:after="75"/>
      <w:ind w:right="15"/>
    </w:pPr>
    <w:rPr>
      <w:rFonts w:ascii="Verdana" w:hAnsi="Verdana"/>
      <w:color w:val="222F3E"/>
      <w:sz w:val="21"/>
      <w:szCs w:val="21"/>
    </w:rPr>
  </w:style>
  <w:style w:type="paragraph" w:customStyle="1" w:styleId="tox-tbtn--enabled3">
    <w:name w:val="tox-tbtn--enabled3"/>
    <w:basedOn w:val="Normal"/>
    <w:pPr>
      <w:shd w:val="clear" w:color="auto" w:fill="A6CCF7"/>
      <w:spacing w:before="100" w:beforeAutospacing="1" w:after="100" w:afterAutospacing="1"/>
    </w:pPr>
    <w:rPr>
      <w:rFonts w:ascii="Verdana" w:hAnsi="Verdana"/>
      <w:color w:val="222F3E"/>
    </w:rPr>
  </w:style>
  <w:style w:type="paragraph" w:customStyle="1" w:styleId="tox-tbtn--enabled4">
    <w:name w:val="tox-tbtn--enabled4"/>
    <w:basedOn w:val="Normal"/>
    <w:pPr>
      <w:shd w:val="clear" w:color="auto" w:fill="A6CCF7"/>
      <w:spacing w:before="100" w:beforeAutospacing="1" w:after="100" w:afterAutospacing="1"/>
    </w:pPr>
    <w:rPr>
      <w:rFonts w:ascii="Verdana" w:hAnsi="Verdana"/>
      <w:color w:val="222F3E"/>
    </w:rPr>
  </w:style>
  <w:style w:type="paragraph" w:customStyle="1" w:styleId="tox-tbtn--md2">
    <w:name w:val="tox-tbtn--md2"/>
    <w:basedOn w:val="Normal"/>
    <w:pPr>
      <w:spacing w:before="100" w:beforeAutospacing="1" w:after="100" w:afterAutospacing="1"/>
    </w:pPr>
    <w:rPr>
      <w:rFonts w:ascii="Verdana" w:hAnsi="Verdana"/>
      <w:color w:val="000000"/>
    </w:rPr>
  </w:style>
  <w:style w:type="paragraph" w:customStyle="1" w:styleId="tox-tbtn--lg2">
    <w:name w:val="tox-tbtn--lg2"/>
    <w:basedOn w:val="Normal"/>
    <w:pPr>
      <w:spacing w:before="100" w:beforeAutospacing="1" w:after="100" w:afterAutospacing="1"/>
    </w:pPr>
    <w:rPr>
      <w:rFonts w:ascii="Verdana" w:hAnsi="Verdana"/>
      <w:color w:val="000000"/>
    </w:rPr>
  </w:style>
  <w:style w:type="paragraph" w:customStyle="1" w:styleId="tox-tbtn--return2">
    <w:name w:val="tox-tbtn--return2"/>
    <w:basedOn w:val="Normal"/>
    <w:pPr>
      <w:spacing w:before="100" w:beforeAutospacing="1" w:after="100" w:afterAutospacing="1"/>
    </w:pPr>
    <w:rPr>
      <w:rFonts w:ascii="Verdana" w:hAnsi="Verdana"/>
      <w:color w:val="000000"/>
    </w:rPr>
  </w:style>
  <w:style w:type="paragraph" w:customStyle="1" w:styleId="tox-tbtn--labeled2">
    <w:name w:val="tox-tbtn--labeled2"/>
    <w:basedOn w:val="Normal"/>
    <w:pPr>
      <w:spacing w:before="100" w:beforeAutospacing="1" w:after="100" w:afterAutospacing="1"/>
    </w:pPr>
    <w:rPr>
      <w:rFonts w:ascii="Verdana" w:hAnsi="Verdana"/>
      <w:color w:val="000000"/>
    </w:rPr>
  </w:style>
  <w:style w:type="paragraph" w:customStyle="1" w:styleId="tox-tbtnvlabel2">
    <w:name w:val="tox-tbtn__vlabel2"/>
    <w:basedOn w:val="Normal"/>
    <w:pPr>
      <w:spacing w:before="100" w:beforeAutospacing="1" w:after="60"/>
    </w:pPr>
    <w:rPr>
      <w:rFonts w:ascii="Verdana" w:hAnsi="Verdana"/>
      <w:color w:val="000000"/>
      <w:spacing w:val="-6"/>
      <w:sz w:val="15"/>
      <w:szCs w:val="15"/>
    </w:rPr>
  </w:style>
  <w:style w:type="paragraph" w:customStyle="1" w:styleId="tox-number-input2">
    <w:name w:val="tox-number-input2"/>
    <w:basedOn w:val="Normal"/>
    <w:pPr>
      <w:spacing w:before="90" w:after="75"/>
      <w:ind w:right="15"/>
    </w:pPr>
    <w:rPr>
      <w:rFonts w:ascii="Verdana" w:hAnsi="Verdana"/>
      <w:color w:val="000000"/>
    </w:rPr>
  </w:style>
  <w:style w:type="paragraph" w:customStyle="1" w:styleId="tox-input-wrapper2">
    <w:name w:val="tox-input-wrapper2"/>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2">
    <w:name w:val="tox-tbtn--select2"/>
    <w:basedOn w:val="Normal"/>
    <w:pPr>
      <w:spacing w:before="90" w:after="75"/>
      <w:ind w:right="15"/>
    </w:pPr>
    <w:rPr>
      <w:rFonts w:ascii="Verdana" w:hAnsi="Verdana"/>
      <w:color w:val="000000"/>
    </w:rPr>
  </w:style>
  <w:style w:type="paragraph" w:customStyle="1" w:styleId="tox-tbtnselect-label3">
    <w:name w:val="tox-tbtn__select-label3"/>
    <w:basedOn w:val="Normal"/>
    <w:pPr>
      <w:ind w:left="60" w:right="60"/>
    </w:pPr>
    <w:rPr>
      <w:rFonts w:ascii="Verdana" w:hAnsi="Verdana"/>
      <w:color w:val="000000"/>
    </w:rPr>
  </w:style>
  <w:style w:type="paragraph" w:customStyle="1" w:styleId="tox-tbtnselect-chevron2">
    <w:name w:val="tox-tbtn__select-chevron2"/>
    <w:basedOn w:val="Normal"/>
    <w:pPr>
      <w:spacing w:before="100" w:beforeAutospacing="1" w:after="100" w:afterAutospacing="1"/>
    </w:pPr>
    <w:rPr>
      <w:rFonts w:ascii="Verdana" w:hAnsi="Verdana"/>
      <w:color w:val="000000"/>
    </w:rPr>
  </w:style>
  <w:style w:type="paragraph" w:customStyle="1" w:styleId="tox-tbtn--bespoke2">
    <w:name w:val="tox-tbtn--bespoke2"/>
    <w:basedOn w:val="Normal"/>
    <w:pPr>
      <w:shd w:val="clear" w:color="auto" w:fill="F7F7F7"/>
      <w:spacing w:before="100" w:beforeAutospacing="1" w:after="100" w:afterAutospacing="1"/>
    </w:pPr>
    <w:rPr>
      <w:rFonts w:ascii="Verdana" w:hAnsi="Verdana"/>
      <w:color w:val="000000"/>
    </w:rPr>
  </w:style>
  <w:style w:type="paragraph" w:customStyle="1" w:styleId="tox-tbtnselect-label4">
    <w:name w:val="tox-tbtn__select-label4"/>
    <w:basedOn w:val="Normal"/>
    <w:pPr>
      <w:ind w:left="60" w:right="60"/>
    </w:pPr>
    <w:rPr>
      <w:rFonts w:ascii="Verdana" w:hAnsi="Verdana"/>
      <w:color w:val="000000"/>
    </w:rPr>
  </w:style>
  <w:style w:type="paragraph" w:customStyle="1" w:styleId="tox-split-button2">
    <w:name w:val="tox-split-button2"/>
    <w:basedOn w:val="Normal"/>
    <w:pPr>
      <w:spacing w:before="90" w:after="75"/>
      <w:ind w:right="15"/>
    </w:pPr>
    <w:rPr>
      <w:rFonts w:ascii="Verdana" w:hAnsi="Verdana"/>
      <w:color w:val="000000"/>
    </w:rPr>
  </w:style>
  <w:style w:type="paragraph" w:customStyle="1" w:styleId="tox-split-buttonchevron2">
    <w:name w:val="tox-split-button__chevron2"/>
    <w:basedOn w:val="Normal"/>
    <w:pPr>
      <w:spacing w:before="100" w:beforeAutospacing="1" w:after="100" w:afterAutospacing="1"/>
    </w:pPr>
    <w:rPr>
      <w:rFonts w:ascii="Verdana" w:hAnsi="Verdana"/>
      <w:color w:val="000000"/>
    </w:rPr>
  </w:style>
  <w:style w:type="paragraph" w:customStyle="1" w:styleId="tox-tbtn6">
    <w:name w:val="tox-tbtn6"/>
    <w:basedOn w:val="Normal"/>
    <w:rPr>
      <w:rFonts w:ascii="Verdana" w:hAnsi="Verdana"/>
      <w:color w:val="222F3E"/>
      <w:sz w:val="21"/>
      <w:szCs w:val="21"/>
    </w:rPr>
  </w:style>
  <w:style w:type="paragraph" w:customStyle="1" w:styleId="tox-toolbar-overlord2">
    <w:name w:val="tox-toolbar-overlord2"/>
    <w:basedOn w:val="Normal"/>
    <w:pPr>
      <w:shd w:val="clear" w:color="auto" w:fill="FFFFFF"/>
      <w:spacing w:before="100" w:beforeAutospacing="1" w:after="100" w:afterAutospacing="1"/>
    </w:pPr>
    <w:rPr>
      <w:rFonts w:ascii="Verdana" w:hAnsi="Verdana"/>
      <w:color w:val="000000"/>
    </w:rPr>
  </w:style>
  <w:style w:type="paragraph" w:customStyle="1" w:styleId="tox-toolbar6">
    <w:name w:val="tox-toolbar6"/>
    <w:basedOn w:val="Normal"/>
    <w:pPr>
      <w:shd w:val="clear" w:color="auto" w:fill="FFFFFF"/>
      <w:spacing w:before="100" w:beforeAutospacing="1" w:after="100" w:afterAutospacing="1"/>
    </w:pPr>
    <w:rPr>
      <w:rFonts w:ascii="Verdana" w:hAnsi="Verdana"/>
      <w:color w:val="000000"/>
    </w:rPr>
  </w:style>
  <w:style w:type="paragraph" w:customStyle="1" w:styleId="tox-toolbaroverflow2">
    <w:name w:val="tox-toolbar__overflow2"/>
    <w:basedOn w:val="Normal"/>
    <w:pPr>
      <w:shd w:val="clear" w:color="auto" w:fill="FFFFFF"/>
      <w:spacing w:before="100" w:beforeAutospacing="1" w:after="100" w:afterAutospacing="1"/>
    </w:pPr>
    <w:rPr>
      <w:rFonts w:ascii="Verdana" w:hAnsi="Verdana"/>
      <w:color w:val="000000"/>
    </w:rPr>
  </w:style>
  <w:style w:type="paragraph" w:customStyle="1" w:styleId="tox-toolbarprimary2">
    <w:name w:val="tox-toolbar__primary2"/>
    <w:basedOn w:val="Normal"/>
    <w:pPr>
      <w:shd w:val="clear" w:color="auto" w:fill="FFFFFF"/>
      <w:spacing w:before="100" w:beforeAutospacing="1" w:after="100" w:afterAutospacing="1"/>
    </w:pPr>
    <w:rPr>
      <w:rFonts w:ascii="Verdana" w:hAnsi="Verdana"/>
      <w:color w:val="000000"/>
    </w:rPr>
  </w:style>
  <w:style w:type="paragraph" w:customStyle="1" w:styleId="tox-toolbar7">
    <w:name w:val="tox-toolbar7"/>
    <w:basedOn w:val="Normal"/>
    <w:pPr>
      <w:shd w:val="clear" w:color="auto" w:fill="FFFFFF"/>
      <w:spacing w:before="100" w:beforeAutospacing="1" w:after="100" w:afterAutospacing="1"/>
    </w:pPr>
    <w:rPr>
      <w:rFonts w:ascii="Verdana" w:hAnsi="Verdana"/>
      <w:color w:val="000000"/>
    </w:rPr>
  </w:style>
  <w:style w:type="paragraph" w:customStyle="1" w:styleId="tox-toolbar--no-divider2">
    <w:name w:val="tox-toolbar--no-divider2"/>
    <w:basedOn w:val="Normal"/>
    <w:pPr>
      <w:spacing w:before="100" w:beforeAutospacing="1" w:after="100" w:afterAutospacing="1"/>
    </w:pPr>
    <w:rPr>
      <w:rFonts w:ascii="Verdana" w:hAnsi="Verdana"/>
      <w:color w:val="000000"/>
    </w:rPr>
  </w:style>
  <w:style w:type="paragraph" w:customStyle="1" w:styleId="tox-toolbar8">
    <w:name w:val="tox-toolbar8"/>
    <w:basedOn w:val="Normal"/>
    <w:pPr>
      <w:spacing w:before="100" w:beforeAutospacing="1" w:after="100" w:afterAutospacing="1"/>
    </w:pPr>
    <w:rPr>
      <w:rFonts w:ascii="Verdana" w:hAnsi="Verdana"/>
      <w:color w:val="000000"/>
    </w:rPr>
  </w:style>
  <w:style w:type="paragraph" w:customStyle="1" w:styleId="tox-toolbargroup2">
    <w:name w:val="tox-toolbar__group2"/>
    <w:basedOn w:val="Normal"/>
    <w:rPr>
      <w:rFonts w:ascii="Verdana" w:hAnsi="Verdana"/>
      <w:color w:val="000000"/>
    </w:rPr>
  </w:style>
  <w:style w:type="paragraph" w:customStyle="1" w:styleId="tox-toolbargroup--pull-right2">
    <w:name w:val="tox-toolbar__group--pull-right2"/>
    <w:basedOn w:val="Normal"/>
    <w:pPr>
      <w:spacing w:before="100" w:beforeAutospacing="1" w:after="100" w:afterAutospacing="1"/>
    </w:pPr>
    <w:rPr>
      <w:rFonts w:ascii="Verdana" w:hAnsi="Verdana"/>
      <w:color w:val="000000"/>
    </w:rPr>
  </w:style>
  <w:style w:type="paragraph" w:customStyle="1" w:styleId="tox-tooltip2">
    <w:name w:val="tox-tooltip2"/>
    <w:basedOn w:val="Normal"/>
    <w:pPr>
      <w:spacing w:before="100" w:beforeAutospacing="1" w:after="100" w:afterAutospacing="1"/>
    </w:pPr>
    <w:rPr>
      <w:rFonts w:ascii="Verdana" w:hAnsi="Verdana"/>
      <w:color w:val="000000"/>
    </w:rPr>
  </w:style>
  <w:style w:type="paragraph" w:customStyle="1" w:styleId="tox-tooltipbody2">
    <w:name w:val="tox-tooltip__body2"/>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5">
    <w:name w:val="tox-tooltip__arrow5"/>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6">
    <w:name w:val="tox-tooltip__arrow6"/>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7">
    <w:name w:val="tox-tooltip__arrow7"/>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8">
    <w:name w:val="tox-tooltip__arrow8"/>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3">
    <w:name w:val="tox-trbtn3"/>
    <w:basedOn w:val="Normal"/>
    <w:pPr>
      <w:spacing w:before="60" w:after="60"/>
    </w:pPr>
    <w:rPr>
      <w:rFonts w:ascii="Verdana" w:hAnsi="Verdana"/>
      <w:color w:val="222F3E"/>
      <w:sz w:val="21"/>
      <w:szCs w:val="21"/>
    </w:rPr>
  </w:style>
  <w:style w:type="paragraph" w:customStyle="1" w:styleId="tox-treelabel2">
    <w:name w:val="tox-tree__label2"/>
    <w:basedOn w:val="Normal"/>
    <w:pPr>
      <w:spacing w:before="100" w:beforeAutospacing="1" w:after="100" w:afterAutospacing="1"/>
    </w:pPr>
    <w:rPr>
      <w:rFonts w:ascii="Verdana" w:hAnsi="Verdana"/>
      <w:color w:val="000000"/>
    </w:rPr>
  </w:style>
  <w:style w:type="paragraph" w:customStyle="1" w:styleId="tox-trbtn4">
    <w:name w:val="tox-trbtn4"/>
    <w:basedOn w:val="Normal"/>
    <w:pPr>
      <w:shd w:val="clear" w:color="auto" w:fill="CCE2FA"/>
      <w:spacing w:before="60" w:after="60"/>
    </w:pPr>
    <w:rPr>
      <w:rFonts w:ascii="Verdana" w:hAnsi="Verdana"/>
      <w:color w:val="222F3E"/>
      <w:sz w:val="21"/>
      <w:szCs w:val="21"/>
    </w:rPr>
  </w:style>
  <w:style w:type="paragraph" w:customStyle="1" w:styleId="tox-trbtn--enabled3">
    <w:name w:val="tox-trbtn--enabled3"/>
    <w:basedOn w:val="Normal"/>
    <w:pPr>
      <w:shd w:val="clear" w:color="auto" w:fill="A6CCF7"/>
      <w:spacing w:before="100" w:beforeAutospacing="1" w:after="100" w:afterAutospacing="1"/>
    </w:pPr>
    <w:rPr>
      <w:rFonts w:ascii="Verdana" w:hAnsi="Verdana"/>
      <w:color w:val="222F3E"/>
    </w:rPr>
  </w:style>
  <w:style w:type="paragraph" w:customStyle="1" w:styleId="tox-trbtn--enabled4">
    <w:name w:val="tox-trbtn--enabled4"/>
    <w:basedOn w:val="Normal"/>
    <w:pPr>
      <w:shd w:val="clear" w:color="auto" w:fill="A6CCF7"/>
      <w:spacing w:before="100" w:beforeAutospacing="1" w:after="100" w:afterAutospacing="1"/>
    </w:pPr>
    <w:rPr>
      <w:rFonts w:ascii="Verdana" w:hAnsi="Verdana"/>
      <w:color w:val="222F3E"/>
    </w:rPr>
  </w:style>
  <w:style w:type="paragraph" w:customStyle="1" w:styleId="tox-trbtn--return2">
    <w:name w:val="tox-trbtn--return2"/>
    <w:basedOn w:val="Normal"/>
    <w:pPr>
      <w:spacing w:before="100" w:beforeAutospacing="1" w:after="100" w:afterAutospacing="1"/>
    </w:pPr>
    <w:rPr>
      <w:rFonts w:ascii="Verdana" w:hAnsi="Verdana"/>
      <w:color w:val="000000"/>
    </w:rPr>
  </w:style>
  <w:style w:type="paragraph" w:customStyle="1" w:styleId="tox-trbtn--labeled2">
    <w:name w:val="tox-trbtn--labeled2"/>
    <w:basedOn w:val="Normal"/>
    <w:pPr>
      <w:spacing w:before="100" w:beforeAutospacing="1" w:after="100" w:afterAutospacing="1"/>
    </w:pPr>
    <w:rPr>
      <w:rFonts w:ascii="Verdana" w:hAnsi="Verdana"/>
      <w:color w:val="000000"/>
    </w:rPr>
  </w:style>
  <w:style w:type="paragraph" w:customStyle="1" w:styleId="tox-trbtnvlabel2">
    <w:name w:val="tox-trbtn__vlabel2"/>
    <w:basedOn w:val="Normal"/>
    <w:pPr>
      <w:spacing w:before="100" w:beforeAutospacing="1" w:after="60"/>
    </w:pPr>
    <w:rPr>
      <w:rFonts w:ascii="Verdana" w:hAnsi="Verdana"/>
      <w:color w:val="000000"/>
      <w:spacing w:val="-6"/>
      <w:sz w:val="15"/>
      <w:szCs w:val="15"/>
    </w:rPr>
  </w:style>
  <w:style w:type="paragraph" w:customStyle="1" w:styleId="tox-tree--directorylabel2">
    <w:name w:val="tox-tree--directory__label2"/>
    <w:basedOn w:val="Normal"/>
    <w:pPr>
      <w:spacing w:before="100" w:beforeAutospacing="1" w:after="100" w:afterAutospacing="1"/>
    </w:pPr>
    <w:rPr>
      <w:rFonts w:ascii="Verdana" w:hAnsi="Verdana"/>
      <w:b/>
      <w:bCs/>
      <w:color w:val="000000"/>
    </w:rPr>
  </w:style>
  <w:style w:type="paragraph" w:customStyle="1" w:styleId="tox-mbtn5">
    <w:name w:val="tox-mbtn5"/>
    <w:basedOn w:val="Normal"/>
    <w:pPr>
      <w:spacing w:before="75" w:after="90"/>
      <w:ind w:right="15"/>
    </w:pPr>
    <w:rPr>
      <w:rFonts w:ascii="Verdana" w:hAnsi="Verdana"/>
      <w:color w:val="222F3E"/>
      <w:sz w:val="21"/>
      <w:szCs w:val="21"/>
    </w:rPr>
  </w:style>
  <w:style w:type="paragraph" w:customStyle="1" w:styleId="tox-chevron2">
    <w:name w:val="tox-chevron2"/>
    <w:basedOn w:val="Normal"/>
    <w:pPr>
      <w:spacing w:before="100" w:beforeAutospacing="1" w:after="100" w:afterAutospacing="1"/>
      <w:ind w:right="90"/>
    </w:pPr>
    <w:rPr>
      <w:rFonts w:ascii="Verdana" w:hAnsi="Verdana"/>
      <w:color w:val="000000"/>
    </w:rPr>
  </w:style>
  <w:style w:type="paragraph" w:customStyle="1" w:styleId="tox-tree--leaflabel2">
    <w:name w:val="tox-tree--leaf__label2"/>
    <w:basedOn w:val="Normal"/>
    <w:pPr>
      <w:spacing w:before="100" w:beforeAutospacing="1" w:after="100" w:afterAutospacing="1"/>
    </w:pPr>
    <w:rPr>
      <w:rFonts w:ascii="Verdana" w:hAnsi="Verdana"/>
      <w:color w:val="000000"/>
    </w:rPr>
  </w:style>
  <w:style w:type="paragraph" w:customStyle="1" w:styleId="tox-mbtn6">
    <w:name w:val="tox-mbtn6"/>
    <w:basedOn w:val="Normal"/>
    <w:pPr>
      <w:spacing w:before="75" w:after="90"/>
      <w:ind w:right="15"/>
    </w:pPr>
    <w:rPr>
      <w:rFonts w:ascii="Verdana" w:hAnsi="Verdana"/>
      <w:color w:val="222F3E"/>
      <w:sz w:val="21"/>
      <w:szCs w:val="21"/>
    </w:rPr>
  </w:style>
  <w:style w:type="paragraph" w:customStyle="1" w:styleId="tox-tree--directorychildren2">
    <w:name w:val="tox-tree--directory__children2"/>
    <w:basedOn w:val="Normal"/>
    <w:pPr>
      <w:spacing w:before="100" w:beforeAutospacing="1" w:after="100" w:afterAutospacing="1"/>
    </w:pPr>
    <w:rPr>
      <w:rFonts w:ascii="Verdana" w:hAnsi="Verdana"/>
      <w:color w:val="000000"/>
    </w:rPr>
  </w:style>
  <w:style w:type="paragraph" w:customStyle="1" w:styleId="tox-view-wrap2">
    <w:name w:val="tox-view-wrap2"/>
    <w:basedOn w:val="Normal"/>
    <w:pPr>
      <w:shd w:val="clear" w:color="auto" w:fill="FFFFFF"/>
      <w:spacing w:before="100" w:beforeAutospacing="1" w:after="100" w:afterAutospacing="1"/>
    </w:pPr>
    <w:rPr>
      <w:rFonts w:ascii="Verdana" w:hAnsi="Verdana"/>
      <w:color w:val="000000"/>
    </w:rPr>
  </w:style>
  <w:style w:type="paragraph" w:customStyle="1" w:styleId="tox-view-wrapslot-container2">
    <w:name w:val="tox-view-wrap__slot-container2"/>
    <w:basedOn w:val="Normal"/>
    <w:pPr>
      <w:shd w:val="clear" w:color="auto" w:fill="FFFFFF"/>
      <w:spacing w:before="100" w:beforeAutospacing="1" w:after="100" w:afterAutospacing="1"/>
    </w:pPr>
    <w:rPr>
      <w:rFonts w:ascii="Verdana" w:hAnsi="Verdana"/>
      <w:color w:val="000000"/>
    </w:rPr>
  </w:style>
  <w:style w:type="paragraph" w:customStyle="1" w:styleId="tox-viewheader2">
    <w:name w:val="tox-view__header2"/>
    <w:basedOn w:val="Normal"/>
    <w:pPr>
      <w:spacing w:before="100" w:beforeAutospacing="1" w:after="100" w:afterAutospacing="1"/>
    </w:pPr>
    <w:rPr>
      <w:rFonts w:ascii="Verdana" w:hAnsi="Verdana"/>
      <w:color w:val="000000"/>
    </w:rPr>
  </w:style>
  <w:style w:type="paragraph" w:customStyle="1" w:styleId="tox-viewtoolbar2">
    <w:name w:val="tox-view__toolbar2"/>
    <w:basedOn w:val="Normal"/>
    <w:pPr>
      <w:spacing w:before="100" w:beforeAutospacing="1" w:after="100" w:afterAutospacing="1"/>
    </w:pPr>
    <w:rPr>
      <w:rFonts w:ascii="Verdana" w:hAnsi="Verdana"/>
      <w:color w:val="000000"/>
    </w:rPr>
  </w:style>
  <w:style w:type="paragraph" w:customStyle="1" w:styleId="tox-viewpane2">
    <w:name w:val="tox-view__pane2"/>
    <w:basedOn w:val="Normal"/>
    <w:pPr>
      <w:spacing w:before="100" w:beforeAutospacing="1" w:after="100" w:afterAutospacing="1"/>
    </w:pPr>
    <w:rPr>
      <w:rFonts w:ascii="Verdana" w:hAnsi="Verdana"/>
      <w:color w:val="000000"/>
    </w:rPr>
  </w:style>
  <w:style w:type="paragraph" w:customStyle="1" w:styleId="tox-viewpanepanel2">
    <w:name w:val="tox-view__pane_pane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2">
    <w:name w:val="tox-view__header-end&gt;*2"/>
    <w:basedOn w:val="Normal"/>
    <w:pPr>
      <w:spacing w:before="100" w:beforeAutospacing="1" w:after="100" w:afterAutospacing="1"/>
      <w:ind w:right="120"/>
    </w:pPr>
    <w:rPr>
      <w:rFonts w:ascii="Verdana" w:hAnsi="Verdana"/>
      <w:color w:val="000000"/>
    </w:rPr>
  </w:style>
  <w:style w:type="paragraph" w:customStyle="1" w:styleId="tox-viewheader-start2">
    <w:name w:val="tox-view__header-start&gt;*2"/>
    <w:basedOn w:val="Normal"/>
    <w:pPr>
      <w:spacing w:before="100" w:beforeAutospacing="1" w:after="100" w:afterAutospacing="1"/>
      <w:ind w:right="120"/>
    </w:pPr>
    <w:rPr>
      <w:rFonts w:ascii="Verdana" w:hAnsi="Verdana"/>
      <w:color w:val="000000"/>
    </w:rPr>
  </w:style>
  <w:style w:type="paragraph" w:customStyle="1" w:styleId="tox-well2">
    <w:name w:val="tox-well2"/>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2">
    <w:name w:val="tox-custom-editor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styleId="Header">
    <w:name w:val="header"/>
    <w:basedOn w:val="Normal"/>
    <w:link w:val="HeaderChar"/>
    <w:uiPriority w:val="99"/>
    <w:unhideWhenUsed/>
    <w:rsid w:val="00FF5F28"/>
    <w:pPr>
      <w:tabs>
        <w:tab w:val="center" w:pos="4513"/>
        <w:tab w:val="right" w:pos="9026"/>
      </w:tabs>
    </w:pPr>
  </w:style>
  <w:style w:type="character" w:customStyle="1" w:styleId="HeaderChar">
    <w:name w:val="Header Char"/>
    <w:basedOn w:val="DefaultParagraphFont"/>
    <w:link w:val="Header"/>
    <w:uiPriority w:val="99"/>
    <w:rsid w:val="00FF5F28"/>
    <w:rPr>
      <w:rFonts w:eastAsiaTheme="minorEastAsia"/>
      <w:sz w:val="24"/>
      <w:szCs w:val="24"/>
    </w:rPr>
  </w:style>
  <w:style w:type="paragraph" w:styleId="Footer">
    <w:name w:val="footer"/>
    <w:basedOn w:val="Normal"/>
    <w:link w:val="FooterChar"/>
    <w:uiPriority w:val="99"/>
    <w:unhideWhenUsed/>
    <w:rsid w:val="00FF5F28"/>
    <w:pPr>
      <w:tabs>
        <w:tab w:val="center" w:pos="4513"/>
        <w:tab w:val="right" w:pos="9026"/>
      </w:tabs>
    </w:pPr>
  </w:style>
  <w:style w:type="character" w:customStyle="1" w:styleId="FooterChar">
    <w:name w:val="Footer Char"/>
    <w:basedOn w:val="DefaultParagraphFont"/>
    <w:link w:val="Footer"/>
    <w:uiPriority w:val="99"/>
    <w:rsid w:val="00FF5F28"/>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paragraph" w:styleId="Heading5">
    <w:name w:val="heading 5"/>
    <w:basedOn w:val="Normal"/>
    <w:link w:val="Heading5Char"/>
    <w:uiPriority w:val="9"/>
    <w:qFormat/>
    <w:pPr>
      <w:spacing w:before="100" w:beforeAutospacing="1" w:after="100" w:afterAutospacing="1"/>
      <w:outlineLvl w:val="4"/>
    </w:pPr>
    <w:rPr>
      <w:b/>
      <w:bCs/>
      <w:sz w:val="20"/>
      <w:szCs w:val="20"/>
    </w:rPr>
  </w:style>
  <w:style w:type="paragraph" w:styleId="Heading6">
    <w:name w:val="heading 6"/>
    <w:basedOn w:val="Normal"/>
    <w:link w:val="Heading6Char"/>
    <w:uiPriority w:val="9"/>
    <w:qFormat/>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HTMLCode">
    <w:name w:val="HTML Code"/>
    <w:basedOn w:val="DefaultParagraphFont"/>
    <w:uiPriority w:val="99"/>
    <w:semiHidden/>
    <w:unhideWhenUsed/>
    <w:rPr>
      <w:rFonts w:ascii="Courier New" w:eastAsiaTheme="minorEastAsia" w:hAnsi="Courier New" w:cs="Courier New"/>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spacing w:before="100" w:beforeAutospacing="1" w:after="100" w:afterAutospacing="1"/>
    </w:pPr>
    <w:rPr>
      <w:rFonts w:ascii="Verdana" w:hAnsi="Verdana"/>
      <w:color w:val="000000"/>
    </w:rPr>
  </w:style>
  <w:style w:type="paragraph" w:customStyle="1" w:styleId="topgap">
    <w:name w:val="topgap"/>
    <w:basedOn w:val="Normal"/>
    <w:pPr>
      <w:spacing w:before="225" w:after="100" w:afterAutospacing="1"/>
    </w:pPr>
    <w:rPr>
      <w:rFonts w:ascii="Verdana" w:hAnsi="Verdana"/>
      <w:color w:val="000000"/>
    </w:rPr>
  </w:style>
  <w:style w:type="paragraph" w:customStyle="1" w:styleId="topgap2">
    <w:name w:val="topgap2"/>
    <w:basedOn w:val="Normal"/>
    <w:pPr>
      <w:spacing w:before="300" w:after="100" w:afterAutospacing="1"/>
    </w:pPr>
    <w:rPr>
      <w:rFonts w:ascii="Verdana" w:hAnsi="Verdana"/>
      <w:color w:val="000000"/>
    </w:rPr>
  </w:style>
  <w:style w:type="paragraph" w:customStyle="1" w:styleId="fake-input">
    <w:name w:val="fake-input"/>
    <w:basedOn w:val="Normal"/>
    <w:pPr>
      <w:spacing w:before="100" w:beforeAutospacing="1" w:after="100" w:afterAutospacing="1"/>
    </w:pPr>
    <w:rPr>
      <w:rFonts w:ascii="Verdana" w:hAnsi="Verdana"/>
      <w:color w:val="000000"/>
    </w:rPr>
  </w:style>
  <w:style w:type="paragraph" w:customStyle="1" w:styleId="fa">
    <w:name w:val="fa"/>
    <w:basedOn w:val="Normal"/>
    <w:pPr>
      <w:spacing w:before="100" w:beforeAutospacing="1" w:after="100" w:afterAutospacing="1"/>
    </w:pPr>
    <w:rPr>
      <w:rFonts w:ascii="Font Awesome 5 Free" w:hAnsi="Font Awesome 5 Free"/>
      <w:b/>
      <w:bCs/>
      <w:color w:val="000000"/>
    </w:rPr>
  </w:style>
  <w:style w:type="paragraph" w:customStyle="1" w:styleId="fab">
    <w:name w:val="fab"/>
    <w:basedOn w:val="Normal"/>
    <w:pPr>
      <w:spacing w:before="100" w:beforeAutospacing="1" w:after="100" w:afterAutospacing="1"/>
    </w:pPr>
    <w:rPr>
      <w:rFonts w:ascii="Font Awesome 5 Brands" w:hAnsi="Font Awesome 5 Brands"/>
      <w:color w:val="000000"/>
    </w:rPr>
  </w:style>
  <w:style w:type="paragraph" w:customStyle="1" w:styleId="fal">
    <w:name w:val="fal"/>
    <w:basedOn w:val="Normal"/>
    <w:pPr>
      <w:spacing w:before="100" w:beforeAutospacing="1" w:after="100" w:afterAutospacing="1"/>
    </w:pPr>
    <w:rPr>
      <w:rFonts w:ascii="Verdana" w:hAnsi="Verdana"/>
      <w:color w:val="000000"/>
    </w:rPr>
  </w:style>
  <w:style w:type="paragraph" w:customStyle="1" w:styleId="far">
    <w:name w:val="far"/>
    <w:basedOn w:val="Normal"/>
    <w:pPr>
      <w:spacing w:before="100" w:beforeAutospacing="1" w:after="100" w:afterAutospacing="1"/>
    </w:pPr>
    <w:rPr>
      <w:rFonts w:ascii="Font Awesome 5 Free" w:hAnsi="Font Awesome 5 Free"/>
      <w:color w:val="000000"/>
    </w:rPr>
  </w:style>
  <w:style w:type="paragraph" w:customStyle="1" w:styleId="fas">
    <w:name w:val="fas"/>
    <w:basedOn w:val="Normal"/>
    <w:pPr>
      <w:spacing w:before="100" w:beforeAutospacing="1" w:after="100" w:afterAutospacing="1"/>
    </w:pPr>
    <w:rPr>
      <w:rFonts w:ascii="Font Awesome 5 Free" w:hAnsi="Font Awesome 5 Free"/>
      <w:b/>
      <w:bCs/>
      <w:color w:val="000000"/>
    </w:rPr>
  </w:style>
  <w:style w:type="paragraph" w:customStyle="1" w:styleId="fa-lg">
    <w:name w:val="fa-lg"/>
    <w:basedOn w:val="Normal"/>
    <w:pPr>
      <w:spacing w:before="100" w:beforeAutospacing="1" w:after="100" w:afterAutospacing="1" w:line="180" w:lineRule="atLeast"/>
    </w:pPr>
    <w:rPr>
      <w:rFonts w:ascii="Verdana" w:hAnsi="Verdana"/>
      <w:color w:val="000000"/>
      <w:sz w:val="32"/>
      <w:szCs w:val="32"/>
    </w:rPr>
  </w:style>
  <w:style w:type="paragraph" w:customStyle="1" w:styleId="fa-xs">
    <w:name w:val="fa-xs"/>
    <w:basedOn w:val="Normal"/>
    <w:pPr>
      <w:spacing w:before="100" w:beforeAutospacing="1" w:after="100" w:afterAutospacing="1"/>
    </w:pPr>
    <w:rPr>
      <w:rFonts w:ascii="Verdana" w:hAnsi="Verdana"/>
      <w:color w:val="000000"/>
      <w:sz w:val="18"/>
      <w:szCs w:val="18"/>
    </w:rPr>
  </w:style>
  <w:style w:type="paragraph" w:customStyle="1" w:styleId="fa-sm">
    <w:name w:val="fa-sm"/>
    <w:basedOn w:val="Normal"/>
    <w:pPr>
      <w:spacing w:before="100" w:beforeAutospacing="1" w:after="100" w:afterAutospacing="1"/>
    </w:pPr>
    <w:rPr>
      <w:rFonts w:ascii="Verdana" w:hAnsi="Verdana"/>
      <w:color w:val="000000"/>
      <w:sz w:val="21"/>
      <w:szCs w:val="21"/>
    </w:rPr>
  </w:style>
  <w:style w:type="paragraph" w:customStyle="1" w:styleId="fa-1x">
    <w:name w:val="fa-1x"/>
    <w:basedOn w:val="Normal"/>
    <w:pPr>
      <w:spacing w:before="100" w:beforeAutospacing="1" w:after="100" w:afterAutospacing="1"/>
    </w:pPr>
    <w:rPr>
      <w:rFonts w:ascii="Verdana" w:hAnsi="Verdana"/>
      <w:color w:val="000000"/>
    </w:rPr>
  </w:style>
  <w:style w:type="paragraph" w:customStyle="1" w:styleId="fa-2x">
    <w:name w:val="fa-2x"/>
    <w:basedOn w:val="Normal"/>
    <w:pPr>
      <w:spacing w:before="100" w:beforeAutospacing="1" w:after="100" w:afterAutospacing="1"/>
    </w:pPr>
    <w:rPr>
      <w:rFonts w:ascii="Verdana" w:hAnsi="Verdana"/>
      <w:color w:val="000000"/>
      <w:sz w:val="48"/>
      <w:szCs w:val="48"/>
    </w:rPr>
  </w:style>
  <w:style w:type="paragraph" w:customStyle="1" w:styleId="fa-3x">
    <w:name w:val="fa-3x"/>
    <w:basedOn w:val="Normal"/>
    <w:pPr>
      <w:spacing w:before="100" w:beforeAutospacing="1" w:after="100" w:afterAutospacing="1"/>
    </w:pPr>
    <w:rPr>
      <w:rFonts w:ascii="Verdana" w:hAnsi="Verdana"/>
      <w:color w:val="000000"/>
      <w:sz w:val="72"/>
      <w:szCs w:val="72"/>
    </w:rPr>
  </w:style>
  <w:style w:type="paragraph" w:customStyle="1" w:styleId="fa-4x">
    <w:name w:val="fa-4x"/>
    <w:basedOn w:val="Normal"/>
    <w:pPr>
      <w:spacing w:before="100" w:beforeAutospacing="1" w:after="100" w:afterAutospacing="1"/>
    </w:pPr>
    <w:rPr>
      <w:rFonts w:ascii="Verdana" w:hAnsi="Verdana"/>
      <w:color w:val="000000"/>
      <w:sz w:val="96"/>
      <w:szCs w:val="96"/>
    </w:rPr>
  </w:style>
  <w:style w:type="paragraph" w:customStyle="1" w:styleId="fa-5x">
    <w:name w:val="fa-5x"/>
    <w:basedOn w:val="Normal"/>
    <w:pPr>
      <w:spacing w:before="100" w:beforeAutospacing="1" w:after="100" w:afterAutospacing="1"/>
    </w:pPr>
    <w:rPr>
      <w:rFonts w:ascii="Verdana" w:hAnsi="Verdana"/>
      <w:color w:val="000000"/>
      <w:sz w:val="120"/>
      <w:szCs w:val="120"/>
    </w:rPr>
  </w:style>
  <w:style w:type="paragraph" w:customStyle="1" w:styleId="fa-6x">
    <w:name w:val="fa-6x"/>
    <w:basedOn w:val="Normal"/>
    <w:pPr>
      <w:spacing w:before="100" w:beforeAutospacing="1" w:after="100" w:afterAutospacing="1"/>
    </w:pPr>
    <w:rPr>
      <w:rFonts w:ascii="Verdana" w:hAnsi="Verdana"/>
      <w:color w:val="000000"/>
      <w:sz w:val="144"/>
      <w:szCs w:val="144"/>
    </w:rPr>
  </w:style>
  <w:style w:type="paragraph" w:customStyle="1" w:styleId="fa-7x">
    <w:name w:val="fa-7x"/>
    <w:basedOn w:val="Normal"/>
    <w:pPr>
      <w:spacing w:before="100" w:beforeAutospacing="1" w:after="100" w:afterAutospacing="1"/>
    </w:pPr>
    <w:rPr>
      <w:rFonts w:ascii="Verdana" w:hAnsi="Verdana"/>
      <w:color w:val="000000"/>
      <w:sz w:val="168"/>
      <w:szCs w:val="168"/>
    </w:rPr>
  </w:style>
  <w:style w:type="paragraph" w:customStyle="1" w:styleId="fa-8x">
    <w:name w:val="fa-8x"/>
    <w:basedOn w:val="Normal"/>
    <w:pPr>
      <w:spacing w:before="100" w:beforeAutospacing="1" w:after="100" w:afterAutospacing="1"/>
    </w:pPr>
    <w:rPr>
      <w:rFonts w:ascii="Verdana" w:hAnsi="Verdana"/>
      <w:color w:val="000000"/>
      <w:sz w:val="192"/>
      <w:szCs w:val="192"/>
    </w:rPr>
  </w:style>
  <w:style w:type="paragraph" w:customStyle="1" w:styleId="fa-9x">
    <w:name w:val="fa-9x"/>
    <w:basedOn w:val="Normal"/>
    <w:pPr>
      <w:spacing w:before="100" w:beforeAutospacing="1" w:after="100" w:afterAutospacing="1"/>
    </w:pPr>
    <w:rPr>
      <w:rFonts w:ascii="Verdana" w:hAnsi="Verdana"/>
      <w:color w:val="000000"/>
      <w:sz w:val="216"/>
      <w:szCs w:val="216"/>
    </w:rPr>
  </w:style>
  <w:style w:type="paragraph" w:customStyle="1" w:styleId="fa-10x">
    <w:name w:val="fa-10x"/>
    <w:basedOn w:val="Normal"/>
    <w:pPr>
      <w:spacing w:before="100" w:beforeAutospacing="1" w:after="100" w:afterAutospacing="1"/>
    </w:pPr>
    <w:rPr>
      <w:rFonts w:ascii="Verdana" w:hAnsi="Verdana"/>
      <w:color w:val="000000"/>
      <w:sz w:val="240"/>
      <w:szCs w:val="240"/>
    </w:rPr>
  </w:style>
  <w:style w:type="paragraph" w:customStyle="1" w:styleId="fa-fw">
    <w:name w:val="fa-fw"/>
    <w:basedOn w:val="Normal"/>
    <w:pPr>
      <w:spacing w:before="100" w:beforeAutospacing="1" w:after="100" w:afterAutospacing="1"/>
      <w:jc w:val="center"/>
    </w:pPr>
    <w:rPr>
      <w:rFonts w:ascii="Verdana" w:hAnsi="Verdana"/>
      <w:color w:val="000000"/>
    </w:rPr>
  </w:style>
  <w:style w:type="paragraph" w:customStyle="1" w:styleId="fa-ul">
    <w:name w:val="fa-ul"/>
    <w:basedOn w:val="Normal"/>
    <w:pPr>
      <w:spacing w:before="100" w:beforeAutospacing="1" w:after="100" w:afterAutospacing="1"/>
      <w:ind w:left="600"/>
    </w:pPr>
    <w:rPr>
      <w:rFonts w:ascii="Verdana" w:hAnsi="Verdana"/>
      <w:color w:val="000000"/>
    </w:rPr>
  </w:style>
  <w:style w:type="paragraph" w:customStyle="1" w:styleId="fa-li">
    <w:name w:val="fa-li"/>
    <w:basedOn w:val="Normal"/>
    <w:pPr>
      <w:spacing w:before="100" w:beforeAutospacing="1" w:after="100" w:afterAutospacing="1"/>
      <w:jc w:val="center"/>
    </w:pPr>
    <w:rPr>
      <w:rFonts w:ascii="Verdana" w:hAnsi="Verdana"/>
      <w:color w:val="000000"/>
    </w:rPr>
  </w:style>
  <w:style w:type="paragraph" w:customStyle="1" w:styleId="fa-border">
    <w:name w:val="fa-border"/>
    <w:basedOn w:val="Normal"/>
    <w:pPr>
      <w:pBdr>
        <w:top w:val="single" w:sz="8" w:space="2" w:color="EEEEEE"/>
        <w:left w:val="single" w:sz="8" w:space="3" w:color="EEEEEE"/>
        <w:bottom w:val="single" w:sz="8" w:space="2" w:color="EEEEEE"/>
        <w:right w:val="single" w:sz="8" w:space="3" w:color="EEEEEE"/>
      </w:pBdr>
      <w:spacing w:before="100" w:beforeAutospacing="1" w:after="100" w:afterAutospacing="1"/>
    </w:pPr>
    <w:rPr>
      <w:rFonts w:ascii="Verdana" w:hAnsi="Verdana"/>
      <w:color w:val="000000"/>
    </w:rPr>
  </w:style>
  <w:style w:type="paragraph" w:customStyle="1" w:styleId="fa-stack">
    <w:name w:val="fa-stack"/>
    <w:basedOn w:val="Normal"/>
    <w:pPr>
      <w:spacing w:before="100" w:beforeAutospacing="1" w:after="100" w:afterAutospacing="1" w:line="480" w:lineRule="atLeast"/>
      <w:textAlignment w:val="center"/>
    </w:pPr>
    <w:rPr>
      <w:rFonts w:ascii="Verdana" w:hAnsi="Verdana"/>
      <w:color w:val="000000"/>
    </w:rPr>
  </w:style>
  <w:style w:type="paragraph" w:customStyle="1" w:styleId="fa-stack-1x">
    <w:name w:val="fa-stack-1x"/>
    <w:basedOn w:val="Normal"/>
    <w:pPr>
      <w:spacing w:before="100" w:beforeAutospacing="1" w:after="100" w:afterAutospacing="1"/>
      <w:jc w:val="center"/>
    </w:pPr>
    <w:rPr>
      <w:rFonts w:ascii="Verdana" w:hAnsi="Verdana"/>
      <w:color w:val="000000"/>
    </w:rPr>
  </w:style>
  <w:style w:type="paragraph" w:customStyle="1" w:styleId="fa-stack-2x">
    <w:name w:val="fa-stack-2x"/>
    <w:basedOn w:val="Normal"/>
    <w:pPr>
      <w:spacing w:before="100" w:beforeAutospacing="1" w:after="100" w:afterAutospacing="1"/>
      <w:jc w:val="center"/>
    </w:pPr>
    <w:rPr>
      <w:rFonts w:ascii="Verdana" w:hAnsi="Verdana"/>
      <w:color w:val="000000"/>
      <w:sz w:val="48"/>
      <w:szCs w:val="48"/>
    </w:rPr>
  </w:style>
  <w:style w:type="paragraph" w:customStyle="1" w:styleId="fa-inverse">
    <w:name w:val="fa-inverse"/>
    <w:basedOn w:val="Normal"/>
    <w:pPr>
      <w:spacing w:before="100" w:beforeAutospacing="1" w:after="100" w:afterAutospacing="1"/>
    </w:pPr>
    <w:rPr>
      <w:rFonts w:ascii="Verdana" w:hAnsi="Verdana"/>
      <w:color w:val="FFFFFF"/>
    </w:rPr>
  </w:style>
  <w:style w:type="paragraph" w:customStyle="1" w:styleId="sr-only">
    <w:name w:val="sr-only"/>
    <w:basedOn w:val="Normal"/>
    <w:pPr>
      <w:ind w:left="-15" w:right="-15"/>
    </w:pPr>
    <w:rPr>
      <w:rFonts w:ascii="Verdana" w:hAnsi="Verdana"/>
      <w:color w:val="000000"/>
    </w:rPr>
  </w:style>
  <w:style w:type="paragraph" w:customStyle="1" w:styleId="tox">
    <w:name w:val="tox"/>
    <w:basedOn w:val="Normal"/>
    <w:pPr>
      <w:spacing w:before="100" w:beforeAutospacing="1" w:after="100" w:afterAutospacing="1"/>
    </w:pPr>
    <w:rPr>
      <w:rFonts w:ascii="Segoe UI" w:hAnsi="Segoe UI" w:cs="Segoe UI"/>
      <w:color w:val="222F3E"/>
    </w:rPr>
  </w:style>
  <w:style w:type="paragraph" w:customStyle="1" w:styleId="toxdirrtl">
    <w:name w:val="tox[dir=rtl]"/>
    <w:basedOn w:val="Normal"/>
    <w:pPr>
      <w:bidi/>
      <w:spacing w:before="100" w:beforeAutospacing="1" w:after="100" w:afterAutospacing="1"/>
    </w:pPr>
    <w:rPr>
      <w:rFonts w:ascii="Verdana" w:hAnsi="Verdana"/>
      <w:color w:val="000000"/>
    </w:rPr>
  </w:style>
  <w:style w:type="paragraph" w:customStyle="1" w:styleId="tox-tinymce">
    <w:name w:val="tox-tinymce"/>
    <w:basedOn w:val="Normal"/>
    <w:pPr>
      <w:pBdr>
        <w:top w:val="single" w:sz="12" w:space="0" w:color="EEEEEE"/>
        <w:left w:val="single" w:sz="12" w:space="0" w:color="EEEEEE"/>
        <w:bottom w:val="single" w:sz="12" w:space="0" w:color="EEEEEE"/>
        <w:right w:val="single" w:sz="12" w:space="0" w:color="EEEEEE"/>
      </w:pBdr>
      <w:spacing w:before="100" w:beforeAutospacing="1" w:after="100" w:afterAutospacing="1"/>
    </w:pPr>
    <w:rPr>
      <w:rFonts w:ascii="Segoe UI" w:hAnsi="Segoe UI" w:cs="Segoe UI"/>
      <w:color w:val="000000"/>
    </w:rPr>
  </w:style>
  <w:style w:type="paragraph" w:customStyle="1" w:styleId="tox-tinymce-aux">
    <w:name w:val="tox-tinymce-aux"/>
    <w:basedOn w:val="Normal"/>
    <w:pPr>
      <w:spacing w:before="100" w:beforeAutospacing="1" w:after="100" w:afterAutospacing="1"/>
    </w:pPr>
    <w:rPr>
      <w:rFonts w:ascii="Segoe UI" w:hAnsi="Segoe UI" w:cs="Segoe UI"/>
      <w:color w:val="000000"/>
    </w:rPr>
  </w:style>
  <w:style w:type="paragraph" w:customStyle="1" w:styleId="tox-fullscreen">
    <w:name w:val="tox-fullscreen"/>
    <w:basedOn w:val="Normal"/>
    <w:rPr>
      <w:rFonts w:ascii="Verdana" w:hAnsi="Verdana"/>
      <w:color w:val="000000"/>
    </w:rPr>
  </w:style>
  <w:style w:type="paragraph" w:customStyle="1" w:styleId="accessibility-issueheader">
    <w:name w:val="accessibility-issue__header"/>
    <w:basedOn w:val="Normal"/>
    <w:pPr>
      <w:spacing w:before="100" w:beforeAutospacing="1" w:after="100" w:afterAutospacing="1"/>
    </w:pPr>
    <w:rPr>
      <w:rFonts w:ascii="Verdana" w:hAnsi="Verdana"/>
      <w:color w:val="000000"/>
    </w:rPr>
  </w:style>
  <w:style w:type="paragraph" w:customStyle="1" w:styleId="accessibility-issuedescriptiondiv">
    <w:name w:val="accessibility-issue__description&gt;div"/>
    <w:basedOn w:val="Normal"/>
    <w:pPr>
      <w:spacing w:before="100" w:beforeAutospacing="1" w:after="100" w:afterAutospacing="1"/>
    </w:pPr>
    <w:rPr>
      <w:rFonts w:ascii="Verdana" w:hAnsi="Verdana"/>
      <w:color w:val="000000"/>
    </w:rPr>
  </w:style>
  <w:style w:type="paragraph" w:customStyle="1" w:styleId="accessibility-issuedescriptiondivdiv">
    <w:name w:val="accessibility-issue__description&gt;div&gt;div"/>
    <w:basedOn w:val="Normal"/>
    <w:pPr>
      <w:spacing w:before="100" w:beforeAutospacing="1" w:after="100" w:afterAutospacing="1"/>
    </w:pPr>
    <w:rPr>
      <w:rFonts w:ascii="Verdana" w:hAnsi="Verdana"/>
      <w:color w:val="000000"/>
    </w:rPr>
  </w:style>
  <w:style w:type="paragraph" w:customStyle="1" w:styleId="accessibility-issuerepair">
    <w:name w:val="accessibility-issue__repair"/>
    <w:basedOn w:val="Normal"/>
    <w:pPr>
      <w:spacing w:before="100" w:beforeAutospacing="1" w:after="100" w:afterAutospacing="1"/>
    </w:pPr>
    <w:rPr>
      <w:rFonts w:ascii="Verdana" w:hAnsi="Verdana"/>
      <w:color w:val="000000"/>
    </w:rPr>
  </w:style>
  <w:style w:type="paragraph" w:customStyle="1" w:styleId="tox-button">
    <w:name w:val="tox-button"/>
    <w:basedOn w:val="Normal"/>
    <w:pPr>
      <w:spacing w:before="100" w:beforeAutospacing="1" w:after="100" w:afterAutospacing="1"/>
    </w:pPr>
    <w:rPr>
      <w:rFonts w:ascii="Verdana" w:hAnsi="Verdana"/>
      <w:color w:val="000000"/>
    </w:rPr>
  </w:style>
  <w:style w:type="paragraph" w:customStyle="1" w:styleId="tox-buttondisabled">
    <w:name w:val="tox-button[disabled]"/>
    <w:basedOn w:val="Normal"/>
    <w:pPr>
      <w:spacing w:before="100" w:beforeAutospacing="1" w:after="100" w:afterAutospacing="1"/>
    </w:pPr>
    <w:rPr>
      <w:rFonts w:ascii="Verdana" w:hAnsi="Verdana"/>
      <w:color w:val="000000"/>
    </w:rPr>
  </w:style>
  <w:style w:type="paragraph" w:customStyle="1" w:styleId="tox-button--secondary">
    <w:name w:val="tox-button--secondary"/>
    <w:basedOn w:val="Normal"/>
    <w:pPr>
      <w:spacing w:before="100" w:beforeAutospacing="1" w:after="100" w:afterAutospacing="1"/>
    </w:pPr>
    <w:rPr>
      <w:rFonts w:ascii="Verdana" w:hAnsi="Verdana"/>
      <w:color w:val="000000"/>
    </w:rPr>
  </w:style>
  <w:style w:type="paragraph" w:customStyle="1" w:styleId="tox-button--secondarydisabled">
    <w:name w:val="tox-button--secondary[disabled]"/>
    <w:basedOn w:val="Normal"/>
    <w:pPr>
      <w:spacing w:before="100" w:beforeAutospacing="1" w:after="100" w:afterAutospacing="1"/>
    </w:pPr>
    <w:rPr>
      <w:rFonts w:ascii="Verdana" w:hAnsi="Verdana"/>
      <w:color w:val="000000"/>
    </w:rPr>
  </w:style>
  <w:style w:type="paragraph" w:customStyle="1" w:styleId="tox-button-link">
    <w:name w:val="tox-button-link"/>
    <w:basedOn w:val="Normal"/>
    <w:pPr>
      <w:spacing w:before="100" w:beforeAutospacing="1" w:after="100" w:afterAutospacing="1"/>
    </w:pPr>
    <w:rPr>
      <w:rFonts w:ascii="Verdana" w:hAnsi="Verdana"/>
      <w:color w:val="000000"/>
    </w:rPr>
  </w:style>
  <w:style w:type="paragraph" w:customStyle="1" w:styleId="tox-button-link--sm">
    <w:name w:val="tox-button-link--sm"/>
    <w:basedOn w:val="Normal"/>
    <w:pPr>
      <w:spacing w:before="100" w:beforeAutospacing="1" w:after="100" w:afterAutospacing="1"/>
    </w:pPr>
    <w:rPr>
      <w:rFonts w:ascii="Verdana" w:hAnsi="Verdana"/>
      <w:color w:val="000000"/>
    </w:rPr>
  </w:style>
  <w:style w:type="paragraph" w:customStyle="1" w:styleId="tox-button--naked">
    <w:name w:val="tox-button--naked"/>
    <w:basedOn w:val="Normal"/>
    <w:pPr>
      <w:spacing w:before="100" w:beforeAutospacing="1" w:after="100" w:afterAutospacing="1"/>
    </w:pPr>
    <w:rPr>
      <w:rFonts w:ascii="Verdana" w:hAnsi="Verdana"/>
      <w:color w:val="000000"/>
    </w:rPr>
  </w:style>
  <w:style w:type="paragraph" w:customStyle="1" w:styleId="tox-checkbox">
    <w:name w:val="tox-checkbox"/>
    <w:basedOn w:val="Normal"/>
    <w:pPr>
      <w:spacing w:before="100" w:beforeAutospacing="1" w:after="100" w:afterAutospacing="1"/>
    </w:pPr>
    <w:rPr>
      <w:rFonts w:ascii="Verdana" w:hAnsi="Verdana"/>
      <w:color w:val="000000"/>
    </w:rPr>
  </w:style>
  <w:style w:type="paragraph" w:customStyle="1" w:styleId="tox-checkboxinput">
    <w:name w:val="tox-checkbox__input"/>
    <w:basedOn w:val="Normal"/>
    <w:pPr>
      <w:spacing w:before="100" w:beforeAutospacing="1" w:after="100" w:afterAutospacing="1"/>
    </w:pPr>
    <w:rPr>
      <w:rFonts w:ascii="Verdana" w:hAnsi="Verdana"/>
      <w:color w:val="000000"/>
    </w:rPr>
  </w:style>
  <w:style w:type="paragraph" w:customStyle="1" w:styleId="tox-checkboxicons">
    <w:name w:val="tox-checkbox__icons"/>
    <w:basedOn w:val="Normal"/>
    <w:pPr>
      <w:spacing w:before="100" w:beforeAutospacing="1" w:after="100" w:afterAutospacing="1"/>
    </w:pPr>
    <w:rPr>
      <w:rFonts w:ascii="Verdana" w:hAnsi="Verdana"/>
      <w:color w:val="000000"/>
    </w:rPr>
  </w:style>
  <w:style w:type="paragraph" w:customStyle="1" w:styleId="tox-checkboxlabel">
    <w:name w:val="tox-checkbox__label"/>
    <w:basedOn w:val="Normal"/>
    <w:pPr>
      <w:spacing w:before="100" w:beforeAutospacing="1" w:after="100" w:afterAutospacing="1"/>
    </w:pPr>
    <w:rPr>
      <w:rFonts w:ascii="Verdana" w:hAnsi="Verdana"/>
      <w:color w:val="000000"/>
    </w:rPr>
  </w:style>
  <w:style w:type="paragraph" w:customStyle="1" w:styleId="tox-collectiongroup-heading">
    <w:name w:val="tox-collection__group-heading"/>
    <w:basedOn w:val="Normal"/>
    <w:pPr>
      <w:spacing w:before="100" w:beforeAutospacing="1" w:after="100" w:afterAutospacing="1"/>
    </w:pPr>
    <w:rPr>
      <w:rFonts w:ascii="Verdana" w:hAnsi="Verdana"/>
      <w:color w:val="000000"/>
    </w:rPr>
  </w:style>
  <w:style w:type="paragraph" w:customStyle="1" w:styleId="tox-collectionitem">
    <w:name w:val="tox-collection__item"/>
    <w:basedOn w:val="Normal"/>
    <w:pPr>
      <w:spacing w:before="100" w:beforeAutospacing="1" w:after="100" w:afterAutospacing="1"/>
    </w:pPr>
    <w:rPr>
      <w:rFonts w:ascii="Verdana" w:hAnsi="Verdana"/>
      <w:color w:val="000000"/>
    </w:rPr>
  </w:style>
  <w:style w:type="paragraph" w:customStyle="1" w:styleId="tox-collectionitem-checkmark">
    <w:name w:val="tox-collection__item-checkmark"/>
    <w:basedOn w:val="Normal"/>
    <w:pPr>
      <w:spacing w:before="100" w:beforeAutospacing="1" w:after="100" w:afterAutospacing="1"/>
    </w:pPr>
    <w:rPr>
      <w:rFonts w:ascii="Verdana" w:hAnsi="Verdana"/>
      <w:color w:val="000000"/>
    </w:rPr>
  </w:style>
  <w:style w:type="paragraph" w:customStyle="1" w:styleId="tox-collectionitem-icon">
    <w:name w:val="tox-collection__item-icon"/>
    <w:basedOn w:val="Normal"/>
    <w:pPr>
      <w:spacing w:before="100" w:beforeAutospacing="1" w:after="100" w:afterAutospacing="1"/>
    </w:pPr>
    <w:rPr>
      <w:rFonts w:ascii="Verdana" w:hAnsi="Verdana"/>
      <w:color w:val="000000"/>
    </w:rPr>
  </w:style>
  <w:style w:type="paragraph" w:customStyle="1" w:styleId="tox-collectionitem-label">
    <w:name w:val="tox-collection__item-label"/>
    <w:basedOn w:val="Normal"/>
    <w:pPr>
      <w:spacing w:before="100" w:beforeAutospacing="1" w:after="100" w:afterAutospacing="1"/>
    </w:pPr>
    <w:rPr>
      <w:rFonts w:ascii="Verdana" w:hAnsi="Verdana"/>
      <w:color w:val="000000"/>
    </w:rPr>
  </w:style>
  <w:style w:type="paragraph" w:customStyle="1" w:styleId="tox-collectionitem-accessory">
    <w:name w:val="tox-collection__item-accessory"/>
    <w:basedOn w:val="Normal"/>
    <w:pPr>
      <w:spacing w:before="100" w:beforeAutospacing="1" w:after="100" w:afterAutospacing="1"/>
    </w:pPr>
    <w:rPr>
      <w:rFonts w:ascii="Verdana" w:hAnsi="Verdana"/>
      <w:color w:val="000000"/>
    </w:rPr>
  </w:style>
  <w:style w:type="paragraph" w:customStyle="1" w:styleId="tox-collectionitem--state-disabled">
    <w:name w:val="tox-collection__item--state-disabled"/>
    <w:basedOn w:val="Normal"/>
    <w:pPr>
      <w:spacing w:before="100" w:beforeAutospacing="1" w:after="100" w:afterAutospacing="1"/>
    </w:pPr>
    <w:rPr>
      <w:rFonts w:ascii="Verdana" w:hAnsi="Verdana"/>
      <w:color w:val="000000"/>
    </w:rPr>
  </w:style>
  <w:style w:type="paragraph" w:customStyle="1" w:styleId="tox-collection--horizontal">
    <w:name w:val="tox-collection--horizontal"/>
    <w:basedOn w:val="Normal"/>
    <w:pPr>
      <w:spacing w:before="100" w:beforeAutospacing="1" w:after="100" w:afterAutospacing="1"/>
    </w:pPr>
    <w:rPr>
      <w:rFonts w:ascii="Verdana" w:hAnsi="Verdana"/>
      <w:color w:val="000000"/>
    </w:rPr>
  </w:style>
  <w:style w:type="paragraph" w:customStyle="1" w:styleId="tox-color-picker-container">
    <w:name w:val="tox-color-picker-container"/>
    <w:basedOn w:val="Normal"/>
    <w:pPr>
      <w:spacing w:before="100" w:beforeAutospacing="1" w:after="100" w:afterAutospacing="1"/>
    </w:pPr>
    <w:rPr>
      <w:rFonts w:ascii="Verdana" w:hAnsi="Verdana"/>
      <w:color w:val="000000"/>
    </w:rPr>
  </w:style>
  <w:style w:type="paragraph" w:customStyle="1" w:styleId="tox-sv-palette">
    <w:name w:val="tox-sv-palette"/>
    <w:basedOn w:val="Normal"/>
    <w:pPr>
      <w:spacing w:before="100" w:beforeAutospacing="1" w:after="100" w:afterAutospacing="1"/>
    </w:pPr>
    <w:rPr>
      <w:rFonts w:ascii="Verdana" w:hAnsi="Verdana"/>
      <w:color w:val="000000"/>
    </w:rPr>
  </w:style>
  <w:style w:type="paragraph" w:customStyle="1" w:styleId="tox-sv-palette-spectrum">
    <w:name w:val="tox-sv-palette-spectrum"/>
    <w:basedOn w:val="Normal"/>
    <w:pPr>
      <w:spacing w:before="100" w:beforeAutospacing="1" w:after="100" w:afterAutospacing="1"/>
    </w:pPr>
    <w:rPr>
      <w:rFonts w:ascii="Verdana" w:hAnsi="Verdana"/>
      <w:color w:val="000000"/>
    </w:rPr>
  </w:style>
  <w:style w:type="paragraph" w:customStyle="1" w:styleId="tox-sv-palette-thumb">
    <w:name w:val="tox-sv-palette-thumb"/>
    <w:basedOn w:val="Normal"/>
    <w:pPr>
      <w:spacing w:before="100" w:beforeAutospacing="1" w:after="100" w:afterAutospacing="1"/>
    </w:pPr>
    <w:rPr>
      <w:rFonts w:ascii="Verdana" w:hAnsi="Verdana"/>
      <w:color w:val="000000"/>
    </w:rPr>
  </w:style>
  <w:style w:type="paragraph" w:customStyle="1" w:styleId="tox-sv-palette-inner-thumb">
    <w:name w:val="tox-sv-palette-inner-thumb"/>
    <w:basedOn w:val="Normal"/>
    <w:pPr>
      <w:spacing w:before="100" w:beforeAutospacing="1" w:after="100" w:afterAutospacing="1"/>
    </w:pPr>
    <w:rPr>
      <w:rFonts w:ascii="Verdana" w:hAnsi="Verdana"/>
      <w:color w:val="000000"/>
    </w:rPr>
  </w:style>
  <w:style w:type="paragraph" w:customStyle="1" w:styleId="tox-hue-slider">
    <w:name w:val="tox-hue-slider"/>
    <w:basedOn w:val="Normal"/>
    <w:pPr>
      <w:spacing w:before="100" w:beforeAutospacing="1" w:after="100" w:afterAutospacing="1"/>
    </w:pPr>
    <w:rPr>
      <w:rFonts w:ascii="Verdana" w:hAnsi="Verdana"/>
      <w:color w:val="000000"/>
    </w:rPr>
  </w:style>
  <w:style w:type="paragraph" w:customStyle="1" w:styleId="tox-hue-slider-spectrum">
    <w:name w:val="tox-hue-slider-spectrum"/>
    <w:basedOn w:val="Normal"/>
    <w:pPr>
      <w:spacing w:before="100" w:beforeAutospacing="1" w:after="100" w:afterAutospacing="1"/>
    </w:pPr>
    <w:rPr>
      <w:rFonts w:ascii="Verdana" w:hAnsi="Verdana"/>
      <w:color w:val="000000"/>
    </w:rPr>
  </w:style>
  <w:style w:type="paragraph" w:customStyle="1" w:styleId="tox-hue-slider-thumb">
    <w:name w:val="tox-hue-slider-thumb"/>
    <w:basedOn w:val="Normal"/>
    <w:pPr>
      <w:spacing w:before="100" w:beforeAutospacing="1" w:after="100" w:afterAutospacing="1"/>
    </w:pPr>
    <w:rPr>
      <w:rFonts w:ascii="Verdana" w:hAnsi="Verdana"/>
      <w:color w:val="000000"/>
    </w:rPr>
  </w:style>
  <w:style w:type="paragraph" w:customStyle="1" w:styleId="tox-swatch">
    <w:name w:val="tox-swatch"/>
    <w:basedOn w:val="Normal"/>
    <w:pPr>
      <w:spacing w:before="100" w:beforeAutospacing="1" w:after="100" w:afterAutospacing="1"/>
    </w:pPr>
    <w:rPr>
      <w:rFonts w:ascii="Verdana" w:hAnsi="Verdana"/>
      <w:color w:val="000000"/>
    </w:rPr>
  </w:style>
  <w:style w:type="paragraph" w:customStyle="1" w:styleId="tox-swatchespicker-btn">
    <w:name w:val="tox-swatches__picker-btn"/>
    <w:basedOn w:val="Normal"/>
    <w:pPr>
      <w:spacing w:before="100" w:beforeAutospacing="1" w:after="100" w:afterAutospacing="1"/>
    </w:pPr>
    <w:rPr>
      <w:rFonts w:ascii="Verdana" w:hAnsi="Verdana"/>
      <w:color w:val="000000"/>
    </w:rPr>
  </w:style>
  <w:style w:type="paragraph" w:customStyle="1" w:styleId="tox-comment-thread">
    <w:name w:val="tox-comment-thread"/>
    <w:basedOn w:val="Normal"/>
    <w:pPr>
      <w:spacing w:before="100" w:beforeAutospacing="1" w:after="100" w:afterAutospacing="1"/>
    </w:pPr>
    <w:rPr>
      <w:rFonts w:ascii="Verdana" w:hAnsi="Verdana"/>
      <w:color w:val="000000"/>
    </w:rPr>
  </w:style>
  <w:style w:type="paragraph" w:customStyle="1" w:styleId="tox-comment">
    <w:name w:val="tox-comment"/>
    <w:basedOn w:val="Normal"/>
    <w:pPr>
      <w:spacing w:before="100" w:beforeAutospacing="1" w:after="100" w:afterAutospacing="1"/>
    </w:pPr>
    <w:rPr>
      <w:rFonts w:ascii="Verdana" w:hAnsi="Verdana"/>
      <w:color w:val="000000"/>
    </w:rPr>
  </w:style>
  <w:style w:type="paragraph" w:customStyle="1" w:styleId="tox-commentheader">
    <w:name w:val="tox-comment__header"/>
    <w:basedOn w:val="Normal"/>
    <w:pPr>
      <w:spacing w:before="100" w:beforeAutospacing="1" w:after="100" w:afterAutospacing="1"/>
    </w:pPr>
    <w:rPr>
      <w:rFonts w:ascii="Verdana" w:hAnsi="Verdana"/>
      <w:color w:val="000000"/>
    </w:rPr>
  </w:style>
  <w:style w:type="paragraph" w:customStyle="1" w:styleId="tox-commentdate">
    <w:name w:val="tox-comment__date"/>
    <w:basedOn w:val="Normal"/>
    <w:pPr>
      <w:spacing w:before="100" w:beforeAutospacing="1" w:after="100" w:afterAutospacing="1"/>
    </w:pPr>
    <w:rPr>
      <w:rFonts w:ascii="Verdana" w:hAnsi="Verdana"/>
      <w:color w:val="000000"/>
    </w:rPr>
  </w:style>
  <w:style w:type="paragraph" w:customStyle="1" w:styleId="tox-commentbody">
    <w:name w:val="tox-comment__body"/>
    <w:basedOn w:val="Normal"/>
    <w:pPr>
      <w:spacing w:before="100" w:beforeAutospacing="1" w:after="100" w:afterAutospacing="1"/>
    </w:pPr>
    <w:rPr>
      <w:rFonts w:ascii="Verdana" w:hAnsi="Verdana"/>
      <w:color w:val="000000"/>
    </w:rPr>
  </w:style>
  <w:style w:type="paragraph" w:customStyle="1" w:styleId="tox-commentexpander">
    <w:name w:val="tox-comment__expander"/>
    <w:basedOn w:val="Normal"/>
    <w:pPr>
      <w:spacing w:before="100" w:beforeAutospacing="1" w:after="100" w:afterAutospacing="1"/>
    </w:pPr>
    <w:rPr>
      <w:rFonts w:ascii="Verdana" w:hAnsi="Verdana"/>
      <w:color w:val="000000"/>
    </w:rPr>
  </w:style>
  <w:style w:type="paragraph" w:customStyle="1" w:styleId="tox-commentbuttonspacing">
    <w:name w:val="tox-comment__buttonspacing"/>
    <w:basedOn w:val="Normal"/>
    <w:pPr>
      <w:spacing w:before="100" w:beforeAutospacing="1" w:after="100" w:afterAutospacing="1"/>
    </w:pPr>
    <w:rPr>
      <w:rFonts w:ascii="Verdana" w:hAnsi="Verdana"/>
      <w:color w:val="000000"/>
    </w:rPr>
  </w:style>
  <w:style w:type="paragraph" w:customStyle="1" w:styleId="tox-commentreply">
    <w:name w:val="tox-comment__reply"/>
    <w:basedOn w:val="Normal"/>
    <w:pPr>
      <w:spacing w:before="100" w:beforeAutospacing="1" w:after="100" w:afterAutospacing="1"/>
    </w:pPr>
    <w:rPr>
      <w:rFonts w:ascii="Verdana" w:hAnsi="Verdana"/>
      <w:color w:val="000000"/>
    </w:rPr>
  </w:style>
  <w:style w:type="paragraph" w:customStyle="1" w:styleId="tox-commentedit">
    <w:name w:val="tox-comment__edit"/>
    <w:basedOn w:val="Normal"/>
    <w:pPr>
      <w:spacing w:before="100" w:beforeAutospacing="1" w:after="100" w:afterAutospacing="1"/>
    </w:pPr>
    <w:rPr>
      <w:rFonts w:ascii="Verdana" w:hAnsi="Verdana"/>
      <w:color w:val="000000"/>
    </w:rPr>
  </w:style>
  <w:style w:type="paragraph" w:customStyle="1" w:styleId="tox-commentoverlay">
    <w:name w:val="tox-comment__overlay"/>
    <w:basedOn w:val="Normal"/>
    <w:pPr>
      <w:spacing w:before="100" w:beforeAutospacing="1" w:after="100" w:afterAutospacing="1"/>
    </w:pPr>
    <w:rPr>
      <w:rFonts w:ascii="Verdana" w:hAnsi="Verdana"/>
      <w:color w:val="000000"/>
    </w:rPr>
  </w:style>
  <w:style w:type="paragraph" w:customStyle="1" w:styleId="tox-commentloading-text">
    <w:name w:val="tox-comment__loading-text"/>
    <w:basedOn w:val="Normal"/>
    <w:pPr>
      <w:spacing w:before="100" w:beforeAutospacing="1" w:after="100" w:afterAutospacing="1"/>
    </w:pPr>
    <w:rPr>
      <w:rFonts w:ascii="Verdana" w:hAnsi="Verdana"/>
      <w:color w:val="000000"/>
    </w:rPr>
  </w:style>
  <w:style w:type="paragraph" w:customStyle="1" w:styleId="tox-commentloading-textdiv">
    <w:name w:val="tox-comment__loading-text&gt;div"/>
    <w:basedOn w:val="Normal"/>
    <w:pPr>
      <w:spacing w:before="100" w:beforeAutospacing="1" w:after="100" w:afterAutospacing="1"/>
    </w:pPr>
    <w:rPr>
      <w:rFonts w:ascii="Verdana" w:hAnsi="Verdana"/>
      <w:color w:val="000000"/>
    </w:rPr>
  </w:style>
  <w:style w:type="paragraph" w:customStyle="1" w:styleId="tox-commentoverlaytext">
    <w:name w:val="tox-comment__overlaytext"/>
    <w:basedOn w:val="Normal"/>
    <w:pPr>
      <w:spacing w:before="100" w:beforeAutospacing="1" w:after="100" w:afterAutospacing="1"/>
    </w:pPr>
    <w:rPr>
      <w:rFonts w:ascii="Verdana" w:hAnsi="Verdana"/>
      <w:color w:val="000000"/>
    </w:rPr>
  </w:style>
  <w:style w:type="paragraph" w:customStyle="1" w:styleId="tox-commentbusy-spinner">
    <w:name w:val="tox-comment__busy-spinner"/>
    <w:basedOn w:val="Normal"/>
    <w:pPr>
      <w:spacing w:before="100" w:beforeAutospacing="1" w:after="100" w:afterAutospacing="1"/>
    </w:pPr>
    <w:rPr>
      <w:rFonts w:ascii="Verdana" w:hAnsi="Verdana"/>
      <w:color w:val="000000"/>
    </w:rPr>
  </w:style>
  <w:style w:type="paragraph" w:customStyle="1" w:styleId="tox-conversations">
    <w:name w:val="tox-conversations"/>
    <w:basedOn w:val="Normal"/>
    <w:pPr>
      <w:spacing w:before="100" w:beforeAutospacing="1" w:after="100" w:afterAutospacing="1"/>
    </w:pPr>
    <w:rPr>
      <w:rFonts w:ascii="Verdana" w:hAnsi="Verdana"/>
      <w:color w:val="000000"/>
    </w:rPr>
  </w:style>
  <w:style w:type="paragraph" w:customStyle="1" w:styleId="tox-username">
    <w:name w:val="tox-user__name"/>
    <w:basedOn w:val="Normal"/>
    <w:pPr>
      <w:spacing w:before="100" w:beforeAutospacing="1" w:after="100" w:afterAutospacing="1"/>
    </w:pPr>
    <w:rPr>
      <w:rFonts w:ascii="Verdana" w:hAnsi="Verdana"/>
      <w:color w:val="000000"/>
    </w:rPr>
  </w:style>
  <w:style w:type="paragraph" w:customStyle="1" w:styleId="tox-dialog-wrapbackdrop--opaque">
    <w:name w:val="tox-dialog-wrap__backdrop--opaque"/>
    <w:basedOn w:val="Normal"/>
    <w:pPr>
      <w:spacing w:before="100" w:beforeAutospacing="1" w:after="100" w:afterAutospacing="1"/>
    </w:pPr>
    <w:rPr>
      <w:rFonts w:ascii="Verdana" w:hAnsi="Verdana"/>
      <w:color w:val="000000"/>
    </w:rPr>
  </w:style>
  <w:style w:type="paragraph" w:customStyle="1" w:styleId="tox-dialog">
    <w:name w:val="tox-dialog"/>
    <w:basedOn w:val="Normal"/>
    <w:pPr>
      <w:spacing w:before="100" w:beforeAutospacing="1" w:after="100" w:afterAutospacing="1"/>
    </w:pPr>
    <w:rPr>
      <w:rFonts w:ascii="Verdana" w:hAnsi="Verdana"/>
      <w:color w:val="000000"/>
    </w:rPr>
  </w:style>
  <w:style w:type="paragraph" w:customStyle="1" w:styleId="tox-dialogheader">
    <w:name w:val="tox-dialog__header"/>
    <w:basedOn w:val="Normal"/>
    <w:pPr>
      <w:spacing w:before="100" w:beforeAutospacing="1" w:after="100" w:afterAutospacing="1"/>
    </w:pPr>
    <w:rPr>
      <w:rFonts w:ascii="Verdana" w:hAnsi="Verdana"/>
      <w:color w:val="000000"/>
    </w:rPr>
  </w:style>
  <w:style w:type="paragraph" w:customStyle="1" w:styleId="tox-dialogdraghandle">
    <w:name w:val="tox-dialog__draghandle"/>
    <w:basedOn w:val="Normal"/>
    <w:pPr>
      <w:spacing w:before="100" w:beforeAutospacing="1" w:after="100" w:afterAutospacing="1"/>
    </w:pPr>
    <w:rPr>
      <w:rFonts w:ascii="Verdana" w:hAnsi="Verdana"/>
      <w:color w:val="000000"/>
    </w:rPr>
  </w:style>
  <w:style w:type="paragraph" w:customStyle="1" w:styleId="tox-dialogdismiss">
    <w:name w:val="tox-dialog__dismiss"/>
    <w:basedOn w:val="Normal"/>
    <w:pPr>
      <w:spacing w:before="100" w:beforeAutospacing="1" w:after="100" w:afterAutospacing="1"/>
    </w:pPr>
    <w:rPr>
      <w:rFonts w:ascii="Verdana" w:hAnsi="Verdana"/>
      <w:color w:val="000000"/>
    </w:rPr>
  </w:style>
  <w:style w:type="paragraph" w:customStyle="1" w:styleId="tox-dialogtitle">
    <w:name w:val="tox-dialog__title"/>
    <w:basedOn w:val="Normal"/>
    <w:pPr>
      <w:spacing w:before="100" w:beforeAutospacing="1" w:after="100" w:afterAutospacing="1"/>
    </w:pPr>
    <w:rPr>
      <w:rFonts w:ascii="Verdana" w:hAnsi="Verdana"/>
      <w:color w:val="000000"/>
    </w:rPr>
  </w:style>
  <w:style w:type="paragraph" w:customStyle="1" w:styleId="tox-dialogbody">
    <w:name w:val="tox-dialog__body"/>
    <w:basedOn w:val="Normal"/>
    <w:pPr>
      <w:spacing w:before="100" w:beforeAutospacing="1" w:after="100" w:afterAutospacing="1"/>
    </w:pPr>
    <w:rPr>
      <w:rFonts w:ascii="Verdana" w:hAnsi="Verdana"/>
      <w:color w:val="000000"/>
    </w:rPr>
  </w:style>
  <w:style w:type="paragraph" w:customStyle="1" w:styleId="tox-dialogbody-nav">
    <w:name w:val="tox-dialog__body-nav"/>
    <w:basedOn w:val="Normal"/>
    <w:pPr>
      <w:spacing w:before="100" w:beforeAutospacing="1" w:after="100" w:afterAutospacing="1"/>
    </w:pPr>
    <w:rPr>
      <w:rFonts w:ascii="Verdana" w:hAnsi="Verdana"/>
      <w:color w:val="000000"/>
    </w:rPr>
  </w:style>
  <w:style w:type="paragraph" w:customStyle="1" w:styleId="tox-dialogbody-nav-item">
    <w:name w:val="tox-dialog__body-nav-item"/>
    <w:basedOn w:val="Normal"/>
    <w:pPr>
      <w:spacing w:before="100" w:beforeAutospacing="1" w:after="100" w:afterAutospacing="1"/>
    </w:pPr>
    <w:rPr>
      <w:rFonts w:ascii="Verdana" w:hAnsi="Verdana"/>
      <w:color w:val="000000"/>
    </w:rPr>
  </w:style>
  <w:style w:type="paragraph" w:customStyle="1" w:styleId="tox-dialogbody-nav-item--active">
    <w:name w:val="tox-dialog__body-nav-item--active"/>
    <w:basedOn w:val="Normal"/>
    <w:pPr>
      <w:spacing w:before="100" w:beforeAutospacing="1" w:after="100" w:afterAutospacing="1"/>
    </w:pPr>
    <w:rPr>
      <w:rFonts w:ascii="Verdana" w:hAnsi="Verdana"/>
      <w:color w:val="000000"/>
    </w:rPr>
  </w:style>
  <w:style w:type="paragraph" w:customStyle="1" w:styleId="tox-dialogbody-content">
    <w:name w:val="tox-dialog__body-content"/>
    <w:basedOn w:val="Normal"/>
    <w:pPr>
      <w:spacing w:before="100" w:beforeAutospacing="1" w:after="100" w:afterAutospacing="1"/>
    </w:pPr>
    <w:rPr>
      <w:rFonts w:ascii="Verdana" w:hAnsi="Verdana"/>
      <w:color w:val="000000"/>
    </w:rPr>
  </w:style>
  <w:style w:type="paragraph" w:customStyle="1" w:styleId="tox-dialogbody-content0">
    <w:name w:val="tox-dialog__body-content&gt;*"/>
    <w:basedOn w:val="Normal"/>
    <w:pPr>
      <w:spacing w:before="100" w:beforeAutospacing="1" w:after="100" w:afterAutospacing="1"/>
    </w:pPr>
    <w:rPr>
      <w:rFonts w:ascii="Verdana" w:hAnsi="Verdana"/>
      <w:color w:val="000000"/>
    </w:rPr>
  </w:style>
  <w:style w:type="paragraph" w:customStyle="1" w:styleId="tox-dialog--width-lg">
    <w:name w:val="tox-dialog--width-lg"/>
    <w:basedOn w:val="Normal"/>
    <w:pPr>
      <w:spacing w:before="100" w:beforeAutospacing="1" w:after="100" w:afterAutospacing="1"/>
    </w:pPr>
    <w:rPr>
      <w:rFonts w:ascii="Verdana" w:hAnsi="Verdana"/>
      <w:color w:val="000000"/>
    </w:rPr>
  </w:style>
  <w:style w:type="paragraph" w:customStyle="1" w:styleId="tox-dialogbody-content--centered">
    <w:name w:val="tox-dialog__body-content--centered"/>
    <w:basedOn w:val="Normal"/>
    <w:pPr>
      <w:spacing w:before="100" w:beforeAutospacing="1" w:after="100" w:afterAutospacing="1"/>
    </w:pPr>
    <w:rPr>
      <w:rFonts w:ascii="Verdana" w:hAnsi="Verdana"/>
      <w:color w:val="000000"/>
    </w:rPr>
  </w:style>
  <w:style w:type="paragraph" w:customStyle="1" w:styleId="tox-dialogfooter">
    <w:name w:val="tox-dialog__footer"/>
    <w:basedOn w:val="Normal"/>
    <w:pPr>
      <w:spacing w:before="100" w:beforeAutospacing="1" w:after="100" w:afterAutospacing="1"/>
    </w:pPr>
    <w:rPr>
      <w:rFonts w:ascii="Verdana" w:hAnsi="Verdana"/>
      <w:color w:val="000000"/>
    </w:rPr>
  </w:style>
  <w:style w:type="paragraph" w:customStyle="1" w:styleId="tox-dialogtable">
    <w:name w:val="tox-dialog__table"/>
    <w:basedOn w:val="Normal"/>
    <w:pPr>
      <w:spacing w:before="100" w:beforeAutospacing="1" w:after="100" w:afterAutospacing="1"/>
    </w:pPr>
    <w:rPr>
      <w:rFonts w:ascii="Verdana" w:hAnsi="Verdana"/>
      <w:color w:val="000000"/>
    </w:rPr>
  </w:style>
  <w:style w:type="paragraph" w:customStyle="1" w:styleId="tox-dialogpopups">
    <w:name w:val="tox-dialog__popups"/>
    <w:basedOn w:val="Normal"/>
    <w:pPr>
      <w:spacing w:before="100" w:beforeAutospacing="1" w:after="100" w:afterAutospacing="1"/>
    </w:pPr>
    <w:rPr>
      <w:rFonts w:ascii="Verdana" w:hAnsi="Verdana"/>
      <w:color w:val="000000"/>
    </w:rPr>
  </w:style>
  <w:style w:type="paragraph" w:customStyle="1" w:styleId="tox-dropzone">
    <w:name w:val="tox-dropzone"/>
    <w:basedOn w:val="Normal"/>
    <w:pPr>
      <w:spacing w:before="100" w:beforeAutospacing="1" w:after="100" w:afterAutospacing="1"/>
    </w:pPr>
    <w:rPr>
      <w:rFonts w:ascii="Verdana" w:hAnsi="Verdana"/>
      <w:color w:val="000000"/>
    </w:rPr>
  </w:style>
  <w:style w:type="paragraph" w:customStyle="1" w:styleId="tox-edit-areaiframe">
    <w:name w:val="tox-edit-area__iframe"/>
    <w:basedOn w:val="Normal"/>
    <w:pPr>
      <w:spacing w:before="100" w:beforeAutospacing="1" w:after="100" w:afterAutospacing="1"/>
    </w:pPr>
    <w:rPr>
      <w:rFonts w:ascii="Verdana" w:hAnsi="Verdana"/>
      <w:color w:val="000000"/>
    </w:rPr>
  </w:style>
  <w:style w:type="paragraph" w:customStyle="1" w:styleId="tox-label">
    <w:name w:val="tox-label"/>
    <w:basedOn w:val="Normal"/>
    <w:pPr>
      <w:spacing w:before="100" w:beforeAutospacing="1" w:after="100" w:afterAutospacing="1"/>
    </w:pPr>
    <w:rPr>
      <w:rFonts w:ascii="Verdana" w:hAnsi="Verdana"/>
      <w:color w:val="000000"/>
    </w:rPr>
  </w:style>
  <w:style w:type="paragraph" w:customStyle="1" w:styleId="tox-toolbar-label">
    <w:name w:val="tox-toolbar-label"/>
    <w:basedOn w:val="Normal"/>
    <w:pPr>
      <w:spacing w:before="100" w:beforeAutospacing="1" w:after="100" w:afterAutospacing="1"/>
    </w:pPr>
    <w:rPr>
      <w:rFonts w:ascii="Verdana" w:hAnsi="Verdana"/>
      <w:color w:val="000000"/>
    </w:rPr>
  </w:style>
  <w:style w:type="paragraph" w:customStyle="1" w:styleId="tox-formgroup">
    <w:name w:val="tox-form__group"/>
    <w:basedOn w:val="Normal"/>
    <w:pPr>
      <w:spacing w:before="100" w:beforeAutospacing="1" w:after="100" w:afterAutospacing="1"/>
    </w:pPr>
    <w:rPr>
      <w:rFonts w:ascii="Verdana" w:hAnsi="Verdana"/>
      <w:color w:val="000000"/>
    </w:rPr>
  </w:style>
  <w:style w:type="paragraph" w:customStyle="1" w:styleId="tox-formgroup--error">
    <w:name w:val="tox-form__group--error"/>
    <w:basedOn w:val="Normal"/>
    <w:pPr>
      <w:spacing w:before="100" w:beforeAutospacing="1" w:after="100" w:afterAutospacing="1"/>
    </w:pPr>
    <w:rPr>
      <w:rFonts w:ascii="Verdana" w:hAnsi="Verdana"/>
      <w:color w:val="000000"/>
    </w:rPr>
  </w:style>
  <w:style w:type="paragraph" w:customStyle="1" w:styleId="tox-textareadisabled">
    <w:name w:val="tox-textarea[disabled]"/>
    <w:basedOn w:val="Normal"/>
    <w:pPr>
      <w:spacing w:before="100" w:beforeAutospacing="1" w:after="100" w:afterAutospacing="1"/>
    </w:pPr>
    <w:rPr>
      <w:rFonts w:ascii="Verdana" w:hAnsi="Verdana"/>
      <w:color w:val="000000"/>
    </w:rPr>
  </w:style>
  <w:style w:type="paragraph" w:customStyle="1" w:styleId="tox-textfielddisabled">
    <w:name w:val="tox-textfield[disabled]"/>
    <w:basedOn w:val="Normal"/>
    <w:pPr>
      <w:spacing w:before="100" w:beforeAutospacing="1" w:after="100" w:afterAutospacing="1"/>
    </w:pPr>
    <w:rPr>
      <w:rFonts w:ascii="Verdana" w:hAnsi="Verdana"/>
      <w:color w:val="000000"/>
    </w:rPr>
  </w:style>
  <w:style w:type="paragraph" w:customStyle="1" w:styleId="tox-toolbar-textfield">
    <w:name w:val="tox-toolbar-textfield"/>
    <w:basedOn w:val="Normal"/>
    <w:pPr>
      <w:spacing w:before="100" w:beforeAutospacing="1" w:after="100" w:afterAutospacing="1"/>
    </w:pPr>
    <w:rPr>
      <w:rFonts w:ascii="Verdana" w:hAnsi="Verdana"/>
      <w:color w:val="000000"/>
    </w:rPr>
  </w:style>
  <w:style w:type="paragraph" w:customStyle="1" w:styleId="tox-naked-btn">
    <w:name w:val="tox-naked-btn"/>
    <w:basedOn w:val="Normal"/>
    <w:pPr>
      <w:spacing w:before="100" w:beforeAutospacing="1" w:after="100" w:afterAutospacing="1"/>
    </w:pPr>
    <w:rPr>
      <w:rFonts w:ascii="Verdana" w:hAnsi="Verdana"/>
      <w:color w:val="000000"/>
    </w:rPr>
  </w:style>
  <w:style w:type="paragraph" w:customStyle="1" w:styleId="tox-listboxselect-label">
    <w:name w:val="tox-listbox__select-label"/>
    <w:basedOn w:val="Normal"/>
    <w:pPr>
      <w:spacing w:before="100" w:beforeAutospacing="1" w:after="100" w:afterAutospacing="1"/>
    </w:pPr>
    <w:rPr>
      <w:rFonts w:ascii="Verdana" w:hAnsi="Verdana"/>
      <w:color w:val="000000"/>
    </w:rPr>
  </w:style>
  <w:style w:type="paragraph" w:customStyle="1" w:styleId="tox-listboxselect-chevron">
    <w:name w:val="tox-listbox__select-chevron"/>
    <w:basedOn w:val="Normal"/>
    <w:pPr>
      <w:spacing w:before="100" w:beforeAutospacing="1" w:after="100" w:afterAutospacing="1"/>
    </w:pPr>
    <w:rPr>
      <w:rFonts w:ascii="Verdana" w:hAnsi="Verdana"/>
      <w:color w:val="000000"/>
    </w:rPr>
  </w:style>
  <w:style w:type="paragraph" w:customStyle="1" w:styleId="tox-textarea-wrap">
    <w:name w:val="tox-textarea-wrap"/>
    <w:basedOn w:val="Normal"/>
    <w:pPr>
      <w:spacing w:before="100" w:beforeAutospacing="1" w:after="100" w:afterAutospacing="1"/>
    </w:pPr>
    <w:rPr>
      <w:rFonts w:ascii="Verdana" w:hAnsi="Verdana"/>
      <w:color w:val="000000"/>
    </w:rPr>
  </w:style>
  <w:style w:type="paragraph" w:customStyle="1" w:styleId="tox-helpmore-link">
    <w:name w:val="tox-help__more-link"/>
    <w:basedOn w:val="Normal"/>
    <w:pPr>
      <w:spacing w:before="100" w:beforeAutospacing="1" w:after="100" w:afterAutospacing="1"/>
    </w:pPr>
    <w:rPr>
      <w:rFonts w:ascii="Verdana" w:hAnsi="Verdana"/>
      <w:color w:val="000000"/>
    </w:rPr>
  </w:style>
  <w:style w:type="paragraph" w:customStyle="1" w:styleId="tox-imagepreview">
    <w:name w:val="tox-imagepreview"/>
    <w:basedOn w:val="Normal"/>
    <w:pPr>
      <w:spacing w:before="100" w:beforeAutospacing="1" w:after="100" w:afterAutospacing="1"/>
    </w:pPr>
    <w:rPr>
      <w:rFonts w:ascii="Verdana" w:hAnsi="Verdana"/>
      <w:color w:val="000000"/>
    </w:rPr>
  </w:style>
  <w:style w:type="paragraph" w:customStyle="1" w:styleId="tox-imagepreviewimage">
    <w:name w:val="tox-imagepreview__image"/>
    <w:basedOn w:val="Normal"/>
    <w:pPr>
      <w:spacing w:before="100" w:beforeAutospacing="1" w:after="100" w:afterAutospacing="1"/>
    </w:pPr>
    <w:rPr>
      <w:rFonts w:ascii="Verdana" w:hAnsi="Verdana"/>
      <w:color w:val="000000"/>
    </w:rPr>
  </w:style>
  <w:style w:type="paragraph" w:customStyle="1" w:styleId="tox-insert-table-picker">
    <w:name w:val="tox-insert-table-picker"/>
    <w:basedOn w:val="Normal"/>
    <w:pPr>
      <w:spacing w:before="100" w:beforeAutospacing="1" w:after="100" w:afterAutospacing="1"/>
    </w:pPr>
    <w:rPr>
      <w:rFonts w:ascii="Verdana" w:hAnsi="Verdana"/>
      <w:color w:val="000000"/>
    </w:rPr>
  </w:style>
  <w:style w:type="paragraph" w:customStyle="1" w:styleId="tox-insert-table-pickerdiv">
    <w:name w:val="tox-insert-table-picker&gt;div"/>
    <w:basedOn w:val="Normal"/>
    <w:pPr>
      <w:spacing w:before="100" w:beforeAutospacing="1" w:after="100" w:afterAutospacing="1"/>
    </w:pPr>
    <w:rPr>
      <w:rFonts w:ascii="Verdana" w:hAnsi="Verdana"/>
      <w:color w:val="000000"/>
    </w:rPr>
  </w:style>
  <w:style w:type="paragraph" w:customStyle="1" w:styleId="tox-insert-table-pickerlabel">
    <w:name w:val="tox-insert-table-picker__label"/>
    <w:basedOn w:val="Normal"/>
    <w:pPr>
      <w:spacing w:before="100" w:beforeAutospacing="1" w:after="100" w:afterAutospacing="1"/>
    </w:pPr>
    <w:rPr>
      <w:rFonts w:ascii="Verdana" w:hAnsi="Verdana"/>
      <w:color w:val="000000"/>
    </w:rPr>
  </w:style>
  <w:style w:type="paragraph" w:customStyle="1" w:styleId="tox-menu">
    <w:name w:val="tox-menu"/>
    <w:basedOn w:val="Normal"/>
    <w:pPr>
      <w:spacing w:before="100" w:beforeAutospacing="1" w:after="100" w:afterAutospacing="1"/>
    </w:pPr>
    <w:rPr>
      <w:rFonts w:ascii="Verdana" w:hAnsi="Verdana"/>
      <w:color w:val="000000"/>
    </w:rPr>
  </w:style>
  <w:style w:type="paragraph" w:customStyle="1" w:styleId="tox-menubar">
    <w:name w:val="tox-menubar"/>
    <w:basedOn w:val="Normal"/>
    <w:pPr>
      <w:spacing w:before="100" w:beforeAutospacing="1" w:after="100" w:afterAutospacing="1"/>
    </w:pPr>
    <w:rPr>
      <w:rFonts w:ascii="Verdana" w:hAnsi="Verdana"/>
      <w:color w:val="000000"/>
    </w:rPr>
  </w:style>
  <w:style w:type="paragraph" w:customStyle="1" w:styleId="tox-promotion">
    <w:name w:val="tox-promotion"/>
    <w:basedOn w:val="Normal"/>
    <w:pPr>
      <w:spacing w:before="100" w:beforeAutospacing="1" w:after="100" w:afterAutospacing="1"/>
    </w:pPr>
    <w:rPr>
      <w:rFonts w:ascii="Verdana" w:hAnsi="Verdana"/>
      <w:color w:val="000000"/>
    </w:rPr>
  </w:style>
  <w:style w:type="paragraph" w:customStyle="1" w:styleId="tox-promotion-link">
    <w:name w:val="tox-promotion-link"/>
    <w:basedOn w:val="Normal"/>
    <w:pPr>
      <w:spacing w:before="100" w:beforeAutospacing="1" w:after="100" w:afterAutospacing="1"/>
    </w:pPr>
    <w:rPr>
      <w:rFonts w:ascii="Verdana" w:hAnsi="Verdana"/>
      <w:color w:val="000000"/>
    </w:rPr>
  </w:style>
  <w:style w:type="paragraph" w:customStyle="1" w:styleId="tox-mbtn">
    <w:name w:val="tox-mbtn"/>
    <w:basedOn w:val="Normal"/>
    <w:pPr>
      <w:spacing w:before="100" w:beforeAutospacing="1" w:after="100" w:afterAutospacing="1"/>
    </w:pPr>
    <w:rPr>
      <w:rFonts w:ascii="Verdana" w:hAnsi="Verdana"/>
      <w:color w:val="000000"/>
    </w:rPr>
  </w:style>
  <w:style w:type="paragraph" w:customStyle="1" w:styleId="tox-mbtndisabled">
    <w:name w:val="tox-mbtn[disabled]"/>
    <w:basedOn w:val="Normal"/>
    <w:pPr>
      <w:spacing w:before="100" w:beforeAutospacing="1" w:after="100" w:afterAutospacing="1"/>
    </w:pPr>
    <w:rPr>
      <w:rFonts w:ascii="Verdana" w:hAnsi="Verdana"/>
      <w:color w:val="000000"/>
    </w:rPr>
  </w:style>
  <w:style w:type="paragraph" w:customStyle="1" w:styleId="tox-mbtn--active">
    <w:name w:val="tox-mbtn--active"/>
    <w:basedOn w:val="Normal"/>
    <w:pPr>
      <w:spacing w:before="100" w:beforeAutospacing="1" w:after="100" w:afterAutospacing="1"/>
    </w:pPr>
    <w:rPr>
      <w:rFonts w:ascii="Verdana" w:hAnsi="Verdana"/>
      <w:color w:val="000000"/>
    </w:rPr>
  </w:style>
  <w:style w:type="paragraph" w:customStyle="1" w:styleId="tox-mbtnselect-label">
    <w:name w:val="tox-mbtn__select-label"/>
    <w:basedOn w:val="Normal"/>
    <w:pPr>
      <w:spacing w:before="100" w:beforeAutospacing="1" w:after="100" w:afterAutospacing="1"/>
    </w:pPr>
    <w:rPr>
      <w:rFonts w:ascii="Verdana" w:hAnsi="Verdana"/>
      <w:color w:val="000000"/>
    </w:rPr>
  </w:style>
  <w:style w:type="paragraph" w:customStyle="1" w:styleId="tox-mbtnselect-chevron">
    <w:name w:val="tox-mbtn__select-chevron"/>
    <w:basedOn w:val="Normal"/>
    <w:pPr>
      <w:spacing w:before="100" w:beforeAutospacing="1" w:after="100" w:afterAutospacing="1"/>
    </w:pPr>
    <w:rPr>
      <w:rFonts w:ascii="Verdana" w:hAnsi="Verdana"/>
      <w:color w:val="000000"/>
    </w:rPr>
  </w:style>
  <w:style w:type="paragraph" w:customStyle="1" w:styleId="tox-notification">
    <w:name w:val="tox-notification"/>
    <w:basedOn w:val="Normal"/>
    <w:pPr>
      <w:spacing w:before="100" w:beforeAutospacing="1" w:after="100" w:afterAutospacing="1"/>
    </w:pPr>
    <w:rPr>
      <w:rFonts w:ascii="Verdana" w:hAnsi="Verdana"/>
      <w:color w:val="000000"/>
    </w:rPr>
  </w:style>
  <w:style w:type="paragraph" w:customStyle="1" w:styleId="tox-notification--success">
    <w:name w:val="tox-notification--success"/>
    <w:basedOn w:val="Normal"/>
    <w:pPr>
      <w:spacing w:before="100" w:beforeAutospacing="1" w:after="100" w:afterAutospacing="1"/>
    </w:pPr>
    <w:rPr>
      <w:rFonts w:ascii="Verdana" w:hAnsi="Verdana"/>
      <w:color w:val="000000"/>
    </w:rPr>
  </w:style>
  <w:style w:type="paragraph" w:customStyle="1" w:styleId="tox-notification--error">
    <w:name w:val="tox-notification--error"/>
    <w:basedOn w:val="Normal"/>
    <w:pPr>
      <w:spacing w:before="100" w:beforeAutospacing="1" w:after="100" w:afterAutospacing="1"/>
    </w:pPr>
    <w:rPr>
      <w:rFonts w:ascii="Verdana" w:hAnsi="Verdana"/>
      <w:color w:val="000000"/>
    </w:rPr>
  </w:style>
  <w:style w:type="paragraph" w:customStyle="1" w:styleId="tox-notification--warn">
    <w:name w:val="tox-notification--warn"/>
    <w:basedOn w:val="Normal"/>
    <w:pPr>
      <w:spacing w:before="100" w:beforeAutospacing="1" w:after="100" w:afterAutospacing="1"/>
    </w:pPr>
    <w:rPr>
      <w:rFonts w:ascii="Verdana" w:hAnsi="Verdana"/>
      <w:color w:val="000000"/>
    </w:rPr>
  </w:style>
  <w:style w:type="paragraph" w:customStyle="1" w:styleId="tox-notification--warning">
    <w:name w:val="tox-notification--warning"/>
    <w:basedOn w:val="Normal"/>
    <w:pPr>
      <w:spacing w:before="100" w:beforeAutospacing="1" w:after="100" w:afterAutospacing="1"/>
    </w:pPr>
    <w:rPr>
      <w:rFonts w:ascii="Verdana" w:hAnsi="Verdana"/>
      <w:color w:val="000000"/>
    </w:rPr>
  </w:style>
  <w:style w:type="paragraph" w:customStyle="1" w:styleId="tox-notification--info">
    <w:name w:val="tox-notification--info"/>
    <w:basedOn w:val="Normal"/>
    <w:pPr>
      <w:spacing w:before="100" w:beforeAutospacing="1" w:after="100" w:afterAutospacing="1"/>
    </w:pPr>
    <w:rPr>
      <w:rFonts w:ascii="Verdana" w:hAnsi="Verdana"/>
      <w:color w:val="000000"/>
    </w:rPr>
  </w:style>
  <w:style w:type="paragraph" w:customStyle="1" w:styleId="tox-notificationbody">
    <w:name w:val="tox-notification__body"/>
    <w:basedOn w:val="Normal"/>
    <w:pPr>
      <w:spacing w:before="100" w:beforeAutospacing="1" w:after="100" w:afterAutospacing="1"/>
    </w:pPr>
    <w:rPr>
      <w:rFonts w:ascii="Verdana" w:hAnsi="Verdana"/>
      <w:color w:val="000000"/>
    </w:rPr>
  </w:style>
  <w:style w:type="paragraph" w:customStyle="1" w:styleId="tox-notificationbody0">
    <w:name w:val="tox-notification__body&gt;*"/>
    <w:basedOn w:val="Normal"/>
    <w:pPr>
      <w:spacing w:before="100" w:beforeAutospacing="1" w:after="100" w:afterAutospacing="1"/>
    </w:pPr>
    <w:rPr>
      <w:rFonts w:ascii="Verdana" w:hAnsi="Verdana"/>
      <w:color w:val="000000"/>
    </w:rPr>
  </w:style>
  <w:style w:type="paragraph" w:customStyle="1" w:styleId="tox-popdialog">
    <w:name w:val="tox-pop__dialog"/>
    <w:basedOn w:val="Normal"/>
    <w:pPr>
      <w:spacing w:before="100" w:beforeAutospacing="1" w:after="100" w:afterAutospacing="1"/>
    </w:pPr>
    <w:rPr>
      <w:rFonts w:ascii="Verdana" w:hAnsi="Verdana"/>
      <w:color w:val="000000"/>
    </w:rPr>
  </w:style>
  <w:style w:type="paragraph" w:customStyle="1" w:styleId="tox-sidebar">
    <w:name w:val="tox-sidebar"/>
    <w:basedOn w:val="Normal"/>
    <w:pPr>
      <w:spacing w:before="100" w:beforeAutospacing="1" w:after="100" w:afterAutospacing="1"/>
    </w:pPr>
    <w:rPr>
      <w:rFonts w:ascii="Verdana" w:hAnsi="Verdana"/>
      <w:color w:val="000000"/>
    </w:rPr>
  </w:style>
  <w:style w:type="paragraph" w:customStyle="1" w:styleId="tox-selector">
    <w:name w:val="tox-selector"/>
    <w:basedOn w:val="Normal"/>
    <w:pPr>
      <w:spacing w:before="100" w:beforeAutospacing="1" w:after="100" w:afterAutospacing="1"/>
    </w:pPr>
    <w:rPr>
      <w:rFonts w:ascii="Verdana" w:hAnsi="Verdana"/>
      <w:color w:val="000000"/>
    </w:rPr>
  </w:style>
  <w:style w:type="paragraph" w:customStyle="1" w:styleId="tox-slider">
    <w:name w:val="tox-slider"/>
    <w:basedOn w:val="Normal"/>
    <w:pPr>
      <w:spacing w:before="100" w:beforeAutospacing="1" w:after="100" w:afterAutospacing="1"/>
    </w:pPr>
    <w:rPr>
      <w:rFonts w:ascii="Verdana" w:hAnsi="Verdana"/>
      <w:color w:val="000000"/>
    </w:rPr>
  </w:style>
  <w:style w:type="paragraph" w:customStyle="1" w:styleId="tox-sliderrail">
    <w:name w:val="tox-slider__rail"/>
    <w:basedOn w:val="Normal"/>
    <w:pPr>
      <w:spacing w:before="100" w:beforeAutospacing="1" w:after="100" w:afterAutospacing="1"/>
    </w:pPr>
    <w:rPr>
      <w:rFonts w:ascii="Verdana" w:hAnsi="Verdana"/>
      <w:color w:val="000000"/>
    </w:rPr>
  </w:style>
  <w:style w:type="paragraph" w:customStyle="1" w:styleId="tox-sliderhandle">
    <w:name w:val="tox-slider__handle"/>
    <w:basedOn w:val="Normal"/>
    <w:pPr>
      <w:spacing w:before="100" w:beforeAutospacing="1" w:after="100" w:afterAutospacing="1"/>
    </w:pPr>
    <w:rPr>
      <w:rFonts w:ascii="Verdana" w:hAnsi="Verdana"/>
      <w:color w:val="000000"/>
    </w:rPr>
  </w:style>
  <w:style w:type="paragraph" w:customStyle="1" w:styleId="tox-spinnerdiv">
    <w:name w:val="tox-spinner&gt;div"/>
    <w:basedOn w:val="Normal"/>
    <w:pPr>
      <w:spacing w:before="100" w:beforeAutospacing="1" w:after="100" w:afterAutospacing="1"/>
    </w:pPr>
    <w:rPr>
      <w:rFonts w:ascii="Verdana" w:hAnsi="Verdana"/>
      <w:color w:val="000000"/>
    </w:rPr>
  </w:style>
  <w:style w:type="paragraph" w:customStyle="1" w:styleId="tox-statusbar">
    <w:name w:val="tox-statusbar"/>
    <w:basedOn w:val="Normal"/>
    <w:pPr>
      <w:spacing w:before="100" w:beforeAutospacing="1" w:after="100" w:afterAutospacing="1"/>
    </w:pPr>
    <w:rPr>
      <w:rFonts w:ascii="Verdana" w:hAnsi="Verdana"/>
      <w:color w:val="000000"/>
    </w:rPr>
  </w:style>
  <w:style w:type="paragraph" w:customStyle="1" w:styleId="tox-statusbarpath">
    <w:name w:val="tox-statusbar__path"/>
    <w:basedOn w:val="Normal"/>
    <w:pPr>
      <w:spacing w:before="100" w:beforeAutospacing="1" w:after="100" w:afterAutospacing="1"/>
    </w:pPr>
    <w:rPr>
      <w:rFonts w:ascii="Verdana" w:hAnsi="Verdana"/>
      <w:color w:val="000000"/>
    </w:rPr>
  </w:style>
  <w:style w:type="paragraph" w:customStyle="1" w:styleId="tox-statusbarpath0">
    <w:name w:val="tox-statusbar__path&gt;*"/>
    <w:basedOn w:val="Normal"/>
    <w:pPr>
      <w:spacing w:before="100" w:beforeAutospacing="1" w:after="100" w:afterAutospacing="1"/>
    </w:pPr>
    <w:rPr>
      <w:rFonts w:ascii="Verdana" w:hAnsi="Verdana"/>
      <w:color w:val="000000"/>
    </w:rPr>
  </w:style>
  <w:style w:type="paragraph" w:customStyle="1" w:styleId="tox-statusbarpath-item">
    <w:name w:val="tox-statusbar__path-item"/>
    <w:basedOn w:val="Normal"/>
    <w:pPr>
      <w:spacing w:before="100" w:beforeAutospacing="1" w:after="100" w:afterAutospacing="1"/>
    </w:pPr>
    <w:rPr>
      <w:rFonts w:ascii="Verdana" w:hAnsi="Verdana"/>
      <w:color w:val="000000"/>
    </w:rPr>
  </w:style>
  <w:style w:type="paragraph" w:customStyle="1" w:styleId="tox-statusbarwordcount">
    <w:name w:val="tox-statusbar__wordcount"/>
    <w:basedOn w:val="Normal"/>
    <w:pPr>
      <w:spacing w:before="100" w:beforeAutospacing="1" w:after="100" w:afterAutospacing="1"/>
    </w:pPr>
    <w:rPr>
      <w:rFonts w:ascii="Verdana" w:hAnsi="Verdana"/>
      <w:color w:val="000000"/>
    </w:rPr>
  </w:style>
  <w:style w:type="paragraph" w:customStyle="1" w:styleId="tox-statusbarresize-handle">
    <w:name w:val="tox-statusbar__resize-handle"/>
    <w:basedOn w:val="Normal"/>
    <w:pPr>
      <w:spacing w:before="100" w:beforeAutospacing="1" w:after="100" w:afterAutospacing="1"/>
    </w:pPr>
    <w:rPr>
      <w:rFonts w:ascii="Verdana" w:hAnsi="Verdana"/>
      <w:color w:val="000000"/>
    </w:rPr>
  </w:style>
  <w:style w:type="paragraph" w:customStyle="1" w:styleId="tox-tbtn">
    <w:name w:val="tox-tbtn"/>
    <w:basedOn w:val="Normal"/>
    <w:pPr>
      <w:spacing w:before="100" w:beforeAutospacing="1" w:after="100" w:afterAutospacing="1"/>
    </w:pPr>
    <w:rPr>
      <w:rFonts w:ascii="Verdana" w:hAnsi="Verdana"/>
      <w:color w:val="000000"/>
    </w:rPr>
  </w:style>
  <w:style w:type="paragraph" w:customStyle="1" w:styleId="tox-tbtn--enabled">
    <w:name w:val="tox-tbtn--enabled"/>
    <w:basedOn w:val="Normal"/>
    <w:pPr>
      <w:spacing w:before="100" w:beforeAutospacing="1" w:after="100" w:afterAutospacing="1"/>
    </w:pPr>
    <w:rPr>
      <w:rFonts w:ascii="Verdana" w:hAnsi="Verdana"/>
      <w:color w:val="000000"/>
    </w:rPr>
  </w:style>
  <w:style w:type="paragraph" w:customStyle="1" w:styleId="tox-tbtn--md">
    <w:name w:val="tox-tbtn--md"/>
    <w:basedOn w:val="Normal"/>
    <w:pPr>
      <w:spacing w:before="100" w:beforeAutospacing="1" w:after="100" w:afterAutospacing="1"/>
    </w:pPr>
    <w:rPr>
      <w:rFonts w:ascii="Verdana" w:hAnsi="Verdana"/>
      <w:color w:val="000000"/>
    </w:rPr>
  </w:style>
  <w:style w:type="paragraph" w:customStyle="1" w:styleId="tox-tbtn--lg">
    <w:name w:val="tox-tbtn--lg"/>
    <w:basedOn w:val="Normal"/>
    <w:pPr>
      <w:spacing w:before="100" w:beforeAutospacing="1" w:after="100" w:afterAutospacing="1"/>
    </w:pPr>
    <w:rPr>
      <w:rFonts w:ascii="Verdana" w:hAnsi="Verdana"/>
      <w:color w:val="000000"/>
    </w:rPr>
  </w:style>
  <w:style w:type="paragraph" w:customStyle="1" w:styleId="tox-tbtn--return">
    <w:name w:val="tox-tbtn--return"/>
    <w:basedOn w:val="Normal"/>
    <w:pPr>
      <w:spacing w:before="100" w:beforeAutospacing="1" w:after="100" w:afterAutospacing="1"/>
    </w:pPr>
    <w:rPr>
      <w:rFonts w:ascii="Verdana" w:hAnsi="Verdana"/>
      <w:color w:val="000000"/>
    </w:rPr>
  </w:style>
  <w:style w:type="paragraph" w:customStyle="1" w:styleId="tox-tbtn--labeled">
    <w:name w:val="tox-tbtn--labeled"/>
    <w:basedOn w:val="Normal"/>
    <w:pPr>
      <w:spacing w:before="100" w:beforeAutospacing="1" w:after="100" w:afterAutospacing="1"/>
    </w:pPr>
    <w:rPr>
      <w:rFonts w:ascii="Verdana" w:hAnsi="Verdana"/>
      <w:color w:val="000000"/>
    </w:rPr>
  </w:style>
  <w:style w:type="paragraph" w:customStyle="1" w:styleId="tox-tbtnvlabel">
    <w:name w:val="tox-tbtn__vlabel"/>
    <w:basedOn w:val="Normal"/>
    <w:pPr>
      <w:spacing w:before="100" w:beforeAutospacing="1" w:after="100" w:afterAutospacing="1"/>
    </w:pPr>
    <w:rPr>
      <w:rFonts w:ascii="Verdana" w:hAnsi="Verdana"/>
      <w:color w:val="000000"/>
    </w:rPr>
  </w:style>
  <w:style w:type="paragraph" w:customStyle="1" w:styleId="tox-number-input">
    <w:name w:val="tox-number-input"/>
    <w:basedOn w:val="Normal"/>
    <w:pPr>
      <w:spacing w:before="100" w:beforeAutospacing="1" w:after="100" w:afterAutospacing="1"/>
    </w:pPr>
    <w:rPr>
      <w:rFonts w:ascii="Verdana" w:hAnsi="Verdana"/>
      <w:color w:val="000000"/>
    </w:rPr>
  </w:style>
  <w:style w:type="paragraph" w:customStyle="1" w:styleId="tox-tbtn--select">
    <w:name w:val="tox-tbtn--select"/>
    <w:basedOn w:val="Normal"/>
    <w:pPr>
      <w:spacing w:before="100" w:beforeAutospacing="1" w:after="100" w:afterAutospacing="1"/>
    </w:pPr>
    <w:rPr>
      <w:rFonts w:ascii="Verdana" w:hAnsi="Verdana"/>
      <w:color w:val="000000"/>
    </w:rPr>
  </w:style>
  <w:style w:type="paragraph" w:customStyle="1" w:styleId="tox-tbtnselect-label">
    <w:name w:val="tox-tbtn__select-label"/>
    <w:basedOn w:val="Normal"/>
    <w:pPr>
      <w:spacing w:before="100" w:beforeAutospacing="1" w:after="100" w:afterAutospacing="1"/>
    </w:pPr>
    <w:rPr>
      <w:rFonts w:ascii="Verdana" w:hAnsi="Verdana"/>
      <w:color w:val="000000"/>
    </w:rPr>
  </w:style>
  <w:style w:type="paragraph" w:customStyle="1" w:styleId="tox-tbtnselect-chevron">
    <w:name w:val="tox-tbtn__select-chevron"/>
    <w:basedOn w:val="Normal"/>
    <w:pPr>
      <w:spacing w:before="100" w:beforeAutospacing="1" w:after="100" w:afterAutospacing="1"/>
    </w:pPr>
    <w:rPr>
      <w:rFonts w:ascii="Verdana" w:hAnsi="Verdana"/>
      <w:color w:val="000000"/>
    </w:rPr>
  </w:style>
  <w:style w:type="paragraph" w:customStyle="1" w:styleId="tox-tbtn--bespoke">
    <w:name w:val="tox-tbtn--bespoke"/>
    <w:basedOn w:val="Normal"/>
    <w:pPr>
      <w:spacing w:before="100" w:beforeAutospacing="1" w:after="100" w:afterAutospacing="1"/>
    </w:pPr>
    <w:rPr>
      <w:rFonts w:ascii="Verdana" w:hAnsi="Verdana"/>
      <w:color w:val="000000"/>
    </w:rPr>
  </w:style>
  <w:style w:type="paragraph" w:customStyle="1" w:styleId="tox-split-button">
    <w:name w:val="tox-split-button"/>
    <w:basedOn w:val="Normal"/>
    <w:pPr>
      <w:spacing w:before="100" w:beforeAutospacing="1" w:after="100" w:afterAutospacing="1"/>
    </w:pPr>
    <w:rPr>
      <w:rFonts w:ascii="Verdana" w:hAnsi="Verdana"/>
      <w:color w:val="000000"/>
    </w:rPr>
  </w:style>
  <w:style w:type="paragraph" w:customStyle="1" w:styleId="tox-split-buttonchevron">
    <w:name w:val="tox-split-button__chevron"/>
    <w:basedOn w:val="Normal"/>
    <w:pPr>
      <w:spacing w:before="100" w:beforeAutospacing="1" w:after="100" w:afterAutospacing="1"/>
    </w:pPr>
    <w:rPr>
      <w:rFonts w:ascii="Verdana" w:hAnsi="Verdana"/>
      <w:color w:val="000000"/>
    </w:rPr>
  </w:style>
  <w:style w:type="paragraph" w:customStyle="1" w:styleId="tox-toolbar-overlord">
    <w:name w:val="tox-toolbar-overlord"/>
    <w:basedOn w:val="Normal"/>
    <w:pPr>
      <w:spacing w:before="100" w:beforeAutospacing="1" w:after="100" w:afterAutospacing="1"/>
    </w:pPr>
    <w:rPr>
      <w:rFonts w:ascii="Verdana" w:hAnsi="Verdana"/>
      <w:color w:val="000000"/>
    </w:rPr>
  </w:style>
  <w:style w:type="paragraph" w:customStyle="1" w:styleId="tox-toolbar">
    <w:name w:val="tox-toolbar"/>
    <w:basedOn w:val="Normal"/>
    <w:pPr>
      <w:spacing w:before="100" w:beforeAutospacing="1" w:after="100" w:afterAutospacing="1"/>
    </w:pPr>
    <w:rPr>
      <w:rFonts w:ascii="Verdana" w:hAnsi="Verdana"/>
      <w:color w:val="000000"/>
    </w:rPr>
  </w:style>
  <w:style w:type="paragraph" w:customStyle="1" w:styleId="tox-toolbaroverflow">
    <w:name w:val="tox-toolbar__overflow"/>
    <w:basedOn w:val="Normal"/>
    <w:pPr>
      <w:spacing w:before="100" w:beforeAutospacing="1" w:after="100" w:afterAutospacing="1"/>
    </w:pPr>
    <w:rPr>
      <w:rFonts w:ascii="Verdana" w:hAnsi="Verdana"/>
      <w:color w:val="000000"/>
    </w:rPr>
  </w:style>
  <w:style w:type="paragraph" w:customStyle="1" w:styleId="tox-toolbarprimary">
    <w:name w:val="tox-toolbar__primary"/>
    <w:basedOn w:val="Normal"/>
    <w:pPr>
      <w:spacing w:before="100" w:beforeAutospacing="1" w:after="100" w:afterAutospacing="1"/>
    </w:pPr>
    <w:rPr>
      <w:rFonts w:ascii="Verdana" w:hAnsi="Verdana"/>
      <w:color w:val="000000"/>
    </w:rPr>
  </w:style>
  <w:style w:type="paragraph" w:customStyle="1" w:styleId="tox-toolbar--no-divider">
    <w:name w:val="tox-toolbar--no-divider"/>
    <w:basedOn w:val="Normal"/>
    <w:pPr>
      <w:spacing w:before="100" w:beforeAutospacing="1" w:after="100" w:afterAutospacing="1"/>
    </w:pPr>
    <w:rPr>
      <w:rFonts w:ascii="Verdana" w:hAnsi="Verdana"/>
      <w:color w:val="000000"/>
    </w:rPr>
  </w:style>
  <w:style w:type="paragraph" w:customStyle="1" w:styleId="tox-toolbargroup">
    <w:name w:val="tox-toolbar__group"/>
    <w:basedOn w:val="Normal"/>
    <w:pPr>
      <w:spacing w:before="100" w:beforeAutospacing="1" w:after="100" w:afterAutospacing="1"/>
    </w:pPr>
    <w:rPr>
      <w:rFonts w:ascii="Verdana" w:hAnsi="Verdana"/>
      <w:color w:val="000000"/>
    </w:rPr>
  </w:style>
  <w:style w:type="paragraph" w:customStyle="1" w:styleId="tox-toolbargroup--pull-right">
    <w:name w:val="tox-toolbar__group--pull-right"/>
    <w:basedOn w:val="Normal"/>
    <w:pPr>
      <w:spacing w:before="100" w:beforeAutospacing="1" w:after="100" w:afterAutospacing="1"/>
    </w:pPr>
    <w:rPr>
      <w:rFonts w:ascii="Verdana" w:hAnsi="Verdana"/>
      <w:color w:val="000000"/>
    </w:rPr>
  </w:style>
  <w:style w:type="paragraph" w:customStyle="1" w:styleId="tox-tooltip">
    <w:name w:val="tox-tooltip"/>
    <w:basedOn w:val="Normal"/>
    <w:pPr>
      <w:spacing w:before="100" w:beforeAutospacing="1" w:after="100" w:afterAutospacing="1"/>
    </w:pPr>
    <w:rPr>
      <w:rFonts w:ascii="Verdana" w:hAnsi="Verdana"/>
      <w:color w:val="000000"/>
    </w:rPr>
  </w:style>
  <w:style w:type="paragraph" w:customStyle="1" w:styleId="tox-tooltipbody">
    <w:name w:val="tox-tooltip__body"/>
    <w:basedOn w:val="Normal"/>
    <w:pPr>
      <w:spacing w:before="100" w:beforeAutospacing="1" w:after="100" w:afterAutospacing="1"/>
    </w:pPr>
    <w:rPr>
      <w:rFonts w:ascii="Verdana" w:hAnsi="Verdana"/>
      <w:color w:val="000000"/>
    </w:rPr>
  </w:style>
  <w:style w:type="paragraph" w:customStyle="1" w:styleId="tox-view-wrap">
    <w:name w:val="tox-view-wrap"/>
    <w:basedOn w:val="Normal"/>
    <w:pPr>
      <w:spacing w:before="100" w:beforeAutospacing="1" w:after="100" w:afterAutospacing="1"/>
    </w:pPr>
    <w:rPr>
      <w:rFonts w:ascii="Verdana" w:hAnsi="Verdana"/>
      <w:color w:val="000000"/>
    </w:rPr>
  </w:style>
  <w:style w:type="paragraph" w:customStyle="1" w:styleId="tox-view-wrapslot-container">
    <w:name w:val="tox-view-wrap__slot-container"/>
    <w:basedOn w:val="Normal"/>
    <w:pPr>
      <w:spacing w:before="100" w:beforeAutospacing="1" w:after="100" w:afterAutospacing="1"/>
    </w:pPr>
    <w:rPr>
      <w:rFonts w:ascii="Verdana" w:hAnsi="Verdana"/>
      <w:color w:val="000000"/>
    </w:rPr>
  </w:style>
  <w:style w:type="paragraph" w:customStyle="1" w:styleId="tox-viewheader">
    <w:name w:val="tox-view__header"/>
    <w:basedOn w:val="Normal"/>
    <w:pPr>
      <w:spacing w:before="100" w:beforeAutospacing="1" w:after="100" w:afterAutospacing="1"/>
    </w:pPr>
    <w:rPr>
      <w:rFonts w:ascii="Verdana" w:hAnsi="Verdana"/>
      <w:color w:val="000000"/>
    </w:rPr>
  </w:style>
  <w:style w:type="paragraph" w:customStyle="1" w:styleId="tox-viewtoolbar">
    <w:name w:val="tox-view__toolbar"/>
    <w:basedOn w:val="Normal"/>
    <w:pPr>
      <w:spacing w:before="100" w:beforeAutospacing="1" w:after="100" w:afterAutospacing="1"/>
    </w:pPr>
    <w:rPr>
      <w:rFonts w:ascii="Verdana" w:hAnsi="Verdana"/>
      <w:color w:val="000000"/>
    </w:rPr>
  </w:style>
  <w:style w:type="paragraph" w:customStyle="1" w:styleId="tox-viewpane">
    <w:name w:val="tox-view__pane"/>
    <w:basedOn w:val="Normal"/>
    <w:pPr>
      <w:spacing w:before="100" w:beforeAutospacing="1" w:after="100" w:afterAutospacing="1"/>
    </w:pPr>
    <w:rPr>
      <w:rFonts w:ascii="Verdana" w:hAnsi="Verdana"/>
      <w:color w:val="000000"/>
    </w:rPr>
  </w:style>
  <w:style w:type="paragraph" w:customStyle="1" w:styleId="tox-viewpanepanel">
    <w:name w:val="tox-view__pane_panel"/>
    <w:basedOn w:val="Normal"/>
    <w:pPr>
      <w:spacing w:before="100" w:beforeAutospacing="1" w:after="100" w:afterAutospacing="1"/>
    </w:pPr>
    <w:rPr>
      <w:rFonts w:ascii="Verdana" w:hAnsi="Verdana"/>
      <w:color w:val="000000"/>
    </w:rPr>
  </w:style>
  <w:style w:type="paragraph" w:customStyle="1" w:styleId="tox-well">
    <w:name w:val="tox-well"/>
    <w:basedOn w:val="Normal"/>
    <w:pPr>
      <w:spacing w:before="100" w:beforeAutospacing="1" w:after="100" w:afterAutospacing="1"/>
    </w:pPr>
    <w:rPr>
      <w:rFonts w:ascii="Verdana" w:hAnsi="Verdana"/>
      <w:color w:val="000000"/>
    </w:rPr>
  </w:style>
  <w:style w:type="paragraph" w:customStyle="1" w:styleId="tox-custom-editor">
    <w:name w:val="tox-custom-editor"/>
    <w:basedOn w:val="Normal"/>
    <w:pPr>
      <w:spacing w:before="100" w:beforeAutospacing="1" w:after="100" w:afterAutospacing="1"/>
    </w:pPr>
    <w:rPr>
      <w:rFonts w:ascii="Verdana" w:hAnsi="Verdana"/>
      <w:color w:val="000000"/>
    </w:rPr>
  </w:style>
  <w:style w:type="paragraph" w:customStyle="1" w:styleId="accessibility-issuedescription">
    <w:name w:val="accessibility-issue__description"/>
    <w:basedOn w:val="Normal"/>
    <w:pPr>
      <w:spacing w:before="100" w:beforeAutospacing="1" w:after="100" w:afterAutospacing="1"/>
    </w:pPr>
    <w:rPr>
      <w:rFonts w:ascii="Verdana" w:hAnsi="Verdana"/>
      <w:color w:val="000000"/>
    </w:rPr>
  </w:style>
  <w:style w:type="paragraph" w:customStyle="1" w:styleId="tox-collectiongroup">
    <w:name w:val="tox-collection__group"/>
    <w:basedOn w:val="Normal"/>
    <w:pPr>
      <w:spacing w:before="100" w:beforeAutospacing="1" w:after="100" w:afterAutospacing="1"/>
    </w:pPr>
    <w:rPr>
      <w:rFonts w:ascii="Verdana" w:hAnsi="Verdana"/>
      <w:color w:val="000000"/>
    </w:rPr>
  </w:style>
  <w:style w:type="paragraph" w:customStyle="1" w:styleId="tox-collectionitem--enabled">
    <w:name w:val="tox-collection__item--enabled"/>
    <w:basedOn w:val="Normal"/>
    <w:pPr>
      <w:spacing w:before="100" w:beforeAutospacing="1" w:after="100" w:afterAutospacing="1"/>
    </w:pPr>
    <w:rPr>
      <w:rFonts w:ascii="Verdana" w:hAnsi="Verdana"/>
      <w:color w:val="000000"/>
    </w:rPr>
  </w:style>
  <w:style w:type="paragraph" w:customStyle="1" w:styleId="tox-collectionitem--active">
    <w:name w:val="tox-collection__item--active"/>
    <w:basedOn w:val="Normal"/>
    <w:pPr>
      <w:spacing w:before="100" w:beforeAutospacing="1" w:after="100" w:afterAutospacing="1"/>
    </w:pPr>
    <w:rPr>
      <w:rFonts w:ascii="Verdana" w:hAnsi="Verdana"/>
      <w:color w:val="000000"/>
    </w:rPr>
  </w:style>
  <w:style w:type="paragraph" w:customStyle="1" w:styleId="tox-collectionitem-caret">
    <w:name w:val="tox-collection__item-caret"/>
    <w:basedOn w:val="Normal"/>
    <w:pPr>
      <w:spacing w:before="100" w:beforeAutospacing="1" w:after="100" w:afterAutospacing="1"/>
    </w:pPr>
    <w:rPr>
      <w:rFonts w:ascii="Verdana" w:hAnsi="Verdana"/>
      <w:color w:val="000000"/>
    </w:rPr>
  </w:style>
  <w:style w:type="paragraph" w:customStyle="1" w:styleId="tox-rgba-preview">
    <w:name w:val="tox-rgba-preview"/>
    <w:basedOn w:val="Normal"/>
    <w:pPr>
      <w:spacing w:before="100" w:beforeAutospacing="1" w:after="100" w:afterAutospacing="1"/>
    </w:pPr>
    <w:rPr>
      <w:rFonts w:ascii="Verdana" w:hAnsi="Verdana"/>
      <w:color w:val="000000"/>
    </w:rPr>
  </w:style>
  <w:style w:type="paragraph" w:customStyle="1" w:styleId="tox-swatches">
    <w:name w:val="tox-swatches"/>
    <w:basedOn w:val="Normal"/>
    <w:pPr>
      <w:spacing w:before="100" w:beforeAutospacing="1" w:after="100" w:afterAutospacing="1"/>
    </w:pPr>
    <w:rPr>
      <w:rFonts w:ascii="Verdana" w:hAnsi="Verdana"/>
      <w:color w:val="000000"/>
    </w:rPr>
  </w:style>
  <w:style w:type="paragraph" w:customStyle="1" w:styleId="tox-dialogfooter-end">
    <w:name w:val="tox-dialog__footer-end&gt;*"/>
    <w:basedOn w:val="Normal"/>
    <w:pPr>
      <w:spacing w:before="100" w:beforeAutospacing="1" w:after="100" w:afterAutospacing="1"/>
    </w:pPr>
    <w:rPr>
      <w:rFonts w:ascii="Verdana" w:hAnsi="Verdana"/>
      <w:color w:val="000000"/>
    </w:rPr>
  </w:style>
  <w:style w:type="paragraph" w:customStyle="1" w:styleId="tox-dialogfooter-start">
    <w:name w:val="tox-dialog__footer-start&gt;*"/>
    <w:basedOn w:val="Normal"/>
    <w:pPr>
      <w:spacing w:before="100" w:beforeAutospacing="1" w:after="100" w:afterAutospacing="1"/>
    </w:pPr>
    <w:rPr>
      <w:rFonts w:ascii="Verdana" w:hAnsi="Verdana"/>
      <w:color w:val="000000"/>
    </w:rPr>
  </w:style>
  <w:style w:type="paragraph" w:customStyle="1" w:styleId="tox-textfield">
    <w:name w:val="tox-textfield"/>
    <w:basedOn w:val="Normal"/>
    <w:pPr>
      <w:spacing w:before="100" w:beforeAutospacing="1" w:after="100" w:afterAutospacing="1"/>
    </w:pPr>
    <w:rPr>
      <w:rFonts w:ascii="Verdana" w:hAnsi="Verdana"/>
      <w:color w:val="000000"/>
    </w:rPr>
  </w:style>
  <w:style w:type="paragraph" w:customStyle="1" w:styleId="tox-autocompleter-highlight">
    <w:name w:val="tox-autocompleter-highlight"/>
    <w:basedOn w:val="Normal"/>
    <w:pPr>
      <w:spacing w:before="100" w:beforeAutospacing="1" w:after="100" w:afterAutospacing="1"/>
    </w:pPr>
    <w:rPr>
      <w:rFonts w:ascii="Verdana" w:hAnsi="Verdana"/>
      <w:color w:val="000000"/>
    </w:rPr>
  </w:style>
  <w:style w:type="paragraph" w:customStyle="1" w:styleId="tox-listbox--selectdisabled">
    <w:name w:val="tox-listbox--select[disabled]"/>
    <w:basedOn w:val="Normal"/>
    <w:pPr>
      <w:spacing w:before="100" w:beforeAutospacing="1" w:after="100" w:afterAutospacing="1"/>
    </w:pPr>
    <w:rPr>
      <w:rFonts w:ascii="Verdana" w:hAnsi="Verdana"/>
      <w:color w:val="000000"/>
    </w:rPr>
  </w:style>
  <w:style w:type="paragraph" w:customStyle="1" w:styleId="tox-textarea">
    <w:name w:val="tox-textarea"/>
    <w:basedOn w:val="Normal"/>
    <w:pPr>
      <w:spacing w:before="100" w:beforeAutospacing="1" w:after="100" w:afterAutospacing="1"/>
    </w:pPr>
    <w:rPr>
      <w:rFonts w:ascii="Verdana" w:hAnsi="Verdana"/>
      <w:color w:val="000000"/>
    </w:rPr>
  </w:style>
  <w:style w:type="paragraph" w:customStyle="1" w:styleId="tox-bar">
    <w:name w:val="tox-bar"/>
    <w:basedOn w:val="Normal"/>
    <w:pPr>
      <w:spacing w:before="100" w:beforeAutospacing="1" w:after="100" w:afterAutospacing="1"/>
    </w:pPr>
    <w:rPr>
      <w:rFonts w:ascii="Verdana" w:hAnsi="Verdana"/>
      <w:color w:val="000000"/>
    </w:rPr>
  </w:style>
  <w:style w:type="paragraph" w:customStyle="1" w:styleId="tox-croprect-block">
    <w:name w:val="tox-croprect-block"/>
    <w:basedOn w:val="Normal"/>
    <w:pPr>
      <w:spacing w:before="100" w:beforeAutospacing="1" w:after="100" w:afterAutospacing="1"/>
    </w:pPr>
    <w:rPr>
      <w:rFonts w:ascii="Verdana" w:hAnsi="Verdana"/>
      <w:color w:val="000000"/>
    </w:rPr>
  </w:style>
  <w:style w:type="paragraph" w:customStyle="1" w:styleId="tox-croprect-handle">
    <w:name w:val="tox-croprect-handle"/>
    <w:basedOn w:val="Normal"/>
    <w:pPr>
      <w:spacing w:before="100" w:beforeAutospacing="1" w:after="100" w:afterAutospacing="1"/>
    </w:pPr>
    <w:rPr>
      <w:rFonts w:ascii="Verdana" w:hAnsi="Verdana"/>
      <w:color w:val="000000"/>
    </w:rPr>
  </w:style>
  <w:style w:type="paragraph" w:customStyle="1" w:styleId="tox-croprect-handle-move">
    <w:name w:val="tox-croprect-handle-move"/>
    <w:basedOn w:val="Normal"/>
    <w:pPr>
      <w:spacing w:before="100" w:beforeAutospacing="1" w:after="100" w:afterAutospacing="1"/>
    </w:pPr>
    <w:rPr>
      <w:rFonts w:ascii="Verdana" w:hAnsi="Verdana"/>
      <w:color w:val="000000"/>
    </w:rPr>
  </w:style>
  <w:style w:type="paragraph" w:customStyle="1" w:styleId="tox-croprect-handle-nw">
    <w:name w:val="tox-croprect-handle-nw"/>
    <w:basedOn w:val="Normal"/>
    <w:pPr>
      <w:spacing w:before="100" w:beforeAutospacing="1" w:after="100" w:afterAutospacing="1"/>
    </w:pPr>
    <w:rPr>
      <w:rFonts w:ascii="Verdana" w:hAnsi="Verdana"/>
      <w:color w:val="000000"/>
    </w:rPr>
  </w:style>
  <w:style w:type="paragraph" w:customStyle="1" w:styleId="tox-croprect-handle-ne">
    <w:name w:val="tox-croprect-handle-ne"/>
    <w:basedOn w:val="Normal"/>
    <w:pPr>
      <w:spacing w:before="100" w:beforeAutospacing="1" w:after="100" w:afterAutospacing="1"/>
    </w:pPr>
    <w:rPr>
      <w:rFonts w:ascii="Verdana" w:hAnsi="Verdana"/>
      <w:color w:val="000000"/>
    </w:rPr>
  </w:style>
  <w:style w:type="paragraph" w:customStyle="1" w:styleId="tox-croprect-handle-sw">
    <w:name w:val="tox-croprect-handle-sw"/>
    <w:basedOn w:val="Normal"/>
    <w:pPr>
      <w:spacing w:before="100" w:beforeAutospacing="1" w:after="100" w:afterAutospacing="1"/>
    </w:pPr>
    <w:rPr>
      <w:rFonts w:ascii="Verdana" w:hAnsi="Verdana"/>
      <w:color w:val="000000"/>
    </w:rPr>
  </w:style>
  <w:style w:type="paragraph" w:customStyle="1" w:styleId="tox-croprect-handle-se">
    <w:name w:val="tox-croprect-handle-se"/>
    <w:basedOn w:val="Normal"/>
    <w:pPr>
      <w:spacing w:before="100" w:beforeAutospacing="1" w:after="100" w:afterAutospacing="1"/>
    </w:pPr>
    <w:rPr>
      <w:rFonts w:ascii="Verdana" w:hAnsi="Verdana"/>
      <w:color w:val="000000"/>
    </w:rPr>
  </w:style>
  <w:style w:type="paragraph" w:customStyle="1" w:styleId="tox-input-wrapper">
    <w:name w:val="tox-input-wrapper"/>
    <w:basedOn w:val="Normal"/>
    <w:pPr>
      <w:spacing w:before="100" w:beforeAutospacing="1" w:after="100" w:afterAutospacing="1"/>
    </w:pPr>
    <w:rPr>
      <w:rFonts w:ascii="Verdana" w:hAnsi="Verdana"/>
      <w:color w:val="000000"/>
    </w:rPr>
  </w:style>
  <w:style w:type="paragraph" w:customStyle="1" w:styleId="tox-tooltiparrow">
    <w:name w:val="tox-tooltip__arrow"/>
    <w:basedOn w:val="Normal"/>
    <w:pPr>
      <w:spacing w:before="100" w:beforeAutospacing="1" w:after="100" w:afterAutospacing="1"/>
    </w:pPr>
    <w:rPr>
      <w:rFonts w:ascii="Verdana" w:hAnsi="Verdana"/>
      <w:color w:val="000000"/>
    </w:rPr>
  </w:style>
  <w:style w:type="paragraph" w:customStyle="1" w:styleId="tox-trbtn">
    <w:name w:val="tox-trbtn"/>
    <w:basedOn w:val="Normal"/>
    <w:pPr>
      <w:spacing w:before="100" w:beforeAutospacing="1" w:after="100" w:afterAutospacing="1"/>
    </w:pPr>
    <w:rPr>
      <w:rFonts w:ascii="Verdana" w:hAnsi="Verdana"/>
      <w:color w:val="000000"/>
    </w:rPr>
  </w:style>
  <w:style w:type="paragraph" w:customStyle="1" w:styleId="tox-trbtn--enabled">
    <w:name w:val="tox-trbtn--enabled"/>
    <w:basedOn w:val="Normal"/>
    <w:pPr>
      <w:spacing w:before="100" w:beforeAutospacing="1" w:after="100" w:afterAutospacing="1"/>
    </w:pPr>
    <w:rPr>
      <w:rFonts w:ascii="Verdana" w:hAnsi="Verdana"/>
      <w:color w:val="000000"/>
    </w:rPr>
  </w:style>
  <w:style w:type="paragraph" w:customStyle="1" w:styleId="tox-trbtn--return">
    <w:name w:val="tox-trbtn--return"/>
    <w:basedOn w:val="Normal"/>
    <w:pPr>
      <w:spacing w:before="100" w:beforeAutospacing="1" w:after="100" w:afterAutospacing="1"/>
    </w:pPr>
    <w:rPr>
      <w:rFonts w:ascii="Verdana" w:hAnsi="Verdana"/>
      <w:color w:val="000000"/>
    </w:rPr>
  </w:style>
  <w:style w:type="paragraph" w:customStyle="1" w:styleId="tox-trbtn--labeled">
    <w:name w:val="tox-trbtn--labeled"/>
    <w:basedOn w:val="Normal"/>
    <w:pPr>
      <w:spacing w:before="100" w:beforeAutospacing="1" w:after="100" w:afterAutospacing="1"/>
    </w:pPr>
    <w:rPr>
      <w:rFonts w:ascii="Verdana" w:hAnsi="Verdana"/>
      <w:color w:val="000000"/>
    </w:rPr>
  </w:style>
  <w:style w:type="paragraph" w:customStyle="1" w:styleId="tox-trbtnvlabel">
    <w:name w:val="tox-trbtn__vlabel"/>
    <w:basedOn w:val="Normal"/>
    <w:pPr>
      <w:spacing w:before="100" w:beforeAutospacing="1" w:after="100" w:afterAutospacing="1"/>
    </w:pPr>
    <w:rPr>
      <w:rFonts w:ascii="Verdana" w:hAnsi="Verdana"/>
      <w:color w:val="000000"/>
    </w:rPr>
  </w:style>
  <w:style w:type="paragraph" w:customStyle="1" w:styleId="tox-tree--leaflabel">
    <w:name w:val="tox-tree--leaf__label"/>
    <w:basedOn w:val="Normal"/>
    <w:pPr>
      <w:spacing w:before="100" w:beforeAutospacing="1" w:after="100" w:afterAutospacing="1"/>
    </w:pPr>
    <w:rPr>
      <w:rFonts w:ascii="Verdana" w:hAnsi="Verdana"/>
      <w:color w:val="000000"/>
    </w:rPr>
  </w:style>
  <w:style w:type="paragraph" w:customStyle="1" w:styleId="tox-tree--directorychildren">
    <w:name w:val="tox-tree--directory__children"/>
    <w:basedOn w:val="Normal"/>
    <w:pPr>
      <w:spacing w:before="100" w:beforeAutospacing="1" w:after="100" w:afterAutospacing="1"/>
    </w:pPr>
    <w:rPr>
      <w:rFonts w:ascii="Verdana" w:hAnsi="Verdana"/>
      <w:color w:val="000000"/>
    </w:rPr>
  </w:style>
  <w:style w:type="paragraph" w:customStyle="1" w:styleId="tox-viewheader-end">
    <w:name w:val="tox-view__header-end&gt;*"/>
    <w:basedOn w:val="Normal"/>
    <w:pPr>
      <w:spacing w:before="100" w:beforeAutospacing="1" w:after="100" w:afterAutospacing="1"/>
    </w:pPr>
    <w:rPr>
      <w:rFonts w:ascii="Verdana" w:hAnsi="Verdana"/>
      <w:color w:val="000000"/>
    </w:rPr>
  </w:style>
  <w:style w:type="paragraph" w:customStyle="1" w:styleId="tox-viewheader-start">
    <w:name w:val="tox-view__header-start&gt;*"/>
    <w:basedOn w:val="Normal"/>
    <w:pPr>
      <w:spacing w:before="100" w:beforeAutospacing="1" w:after="100" w:afterAutospacing="1"/>
    </w:pPr>
    <w:rPr>
      <w:rFonts w:ascii="Verdana" w:hAnsi="Verdana"/>
      <w:color w:val="000000"/>
    </w:rPr>
  </w:style>
  <w:style w:type="paragraph" w:customStyle="1" w:styleId="tox-swatches-menu">
    <w:name w:val="tox-swatches-menu"/>
    <w:basedOn w:val="Normal"/>
    <w:pPr>
      <w:spacing w:before="100" w:beforeAutospacing="1" w:after="100" w:afterAutospacing="1"/>
    </w:pPr>
    <w:rPr>
      <w:rFonts w:ascii="Verdana" w:hAnsi="Verdana"/>
      <w:color w:val="000000"/>
    </w:rPr>
  </w:style>
  <w:style w:type="paragraph" w:customStyle="1" w:styleId="tox-treelabel">
    <w:name w:val="tox-tree__label"/>
    <w:basedOn w:val="Normal"/>
    <w:pPr>
      <w:spacing w:before="100" w:beforeAutospacing="1" w:after="100" w:afterAutospacing="1"/>
    </w:pPr>
    <w:rPr>
      <w:rFonts w:ascii="Verdana" w:hAnsi="Verdana"/>
      <w:color w:val="000000"/>
    </w:rPr>
  </w:style>
  <w:style w:type="paragraph" w:customStyle="1" w:styleId="tox-tree--directorylabel">
    <w:name w:val="tox-tree--directory__label"/>
    <w:basedOn w:val="Normal"/>
    <w:pPr>
      <w:spacing w:before="100" w:beforeAutospacing="1" w:after="100" w:afterAutospacing="1"/>
    </w:pPr>
    <w:rPr>
      <w:rFonts w:ascii="Verdana" w:hAnsi="Verdana"/>
      <w:color w:val="000000"/>
    </w:rPr>
  </w:style>
  <w:style w:type="paragraph" w:customStyle="1" w:styleId="tox-chevron">
    <w:name w:val="tox-chevron"/>
    <w:basedOn w:val="Normal"/>
    <w:pPr>
      <w:spacing w:before="100" w:beforeAutospacing="1" w:after="100" w:afterAutospacing="1"/>
    </w:pPr>
    <w:rPr>
      <w:rFonts w:ascii="Verdana" w:hAnsi="Verdana"/>
      <w:color w:val="000000"/>
    </w:rPr>
  </w:style>
  <w:style w:type="paragraph" w:customStyle="1" w:styleId="accessibility-issueheader1">
    <w:name w:val="accessibility-issue__header1"/>
    <w:basedOn w:val="Normal"/>
    <w:pPr>
      <w:spacing w:before="100" w:beforeAutospacing="1" w:after="60"/>
    </w:pPr>
    <w:rPr>
      <w:rFonts w:ascii="Verdana" w:hAnsi="Verdana"/>
      <w:color w:val="000000"/>
    </w:rPr>
  </w:style>
  <w:style w:type="paragraph" w:customStyle="1" w:styleId="accessibility-issuedescriptiondiv1">
    <w:name w:val="accessibility-issue__description&gt;div1"/>
    <w:basedOn w:val="Normal"/>
    <w:pPr>
      <w:spacing w:before="100" w:beforeAutospacing="1" w:after="100" w:afterAutospacing="1"/>
    </w:pPr>
    <w:rPr>
      <w:rFonts w:ascii="Verdana" w:hAnsi="Verdana"/>
      <w:color w:val="000000"/>
    </w:rPr>
  </w:style>
  <w:style w:type="paragraph" w:customStyle="1" w:styleId="accessibility-issuedescriptiondivdiv1">
    <w:name w:val="accessibility-issue__description&gt;div&gt;div1"/>
    <w:basedOn w:val="Normal"/>
    <w:pPr>
      <w:spacing w:before="100" w:beforeAutospacing="1" w:after="60"/>
    </w:pPr>
    <w:rPr>
      <w:rFonts w:ascii="Verdana" w:hAnsi="Verdana"/>
      <w:color w:val="000000"/>
    </w:rPr>
  </w:style>
  <w:style w:type="paragraph" w:customStyle="1" w:styleId="accessibility-issuerepair1">
    <w:name w:val="accessibility-issue__repair1"/>
    <w:basedOn w:val="Normal"/>
    <w:pPr>
      <w:spacing w:before="240" w:after="100" w:afterAutospacing="1"/>
    </w:pPr>
    <w:rPr>
      <w:rFonts w:ascii="Verdana" w:hAnsi="Verdana"/>
      <w:color w:val="000000"/>
    </w:rPr>
  </w:style>
  <w:style w:type="paragraph" w:customStyle="1" w:styleId="accessibility-issuedescription1">
    <w:name w:val="accessibility-issue__description1"/>
    <w:basedOn w:val="Normal"/>
    <w:pPr>
      <w:spacing w:before="100" w:beforeAutospacing="1" w:after="100" w:afterAutospacing="1"/>
    </w:pPr>
    <w:rPr>
      <w:rFonts w:ascii="Verdana" w:hAnsi="Verdana"/>
      <w:color w:val="222F3E"/>
    </w:rPr>
  </w:style>
  <w:style w:type="paragraph" w:customStyle="1" w:styleId="accessibility-issuedescription2">
    <w:name w:val="accessibility-issue__description2"/>
    <w:basedOn w:val="Normal"/>
    <w:pPr>
      <w:spacing w:before="100" w:beforeAutospacing="1" w:after="100" w:afterAutospacing="1"/>
    </w:pPr>
    <w:rPr>
      <w:rFonts w:ascii="Verdana" w:hAnsi="Verdana"/>
      <w:color w:val="222F3E"/>
    </w:rPr>
  </w:style>
  <w:style w:type="paragraph" w:customStyle="1" w:styleId="accessibility-issuedescription3">
    <w:name w:val="accessibility-issue__description3"/>
    <w:basedOn w:val="Normal"/>
    <w:pPr>
      <w:spacing w:before="100" w:beforeAutospacing="1" w:after="100" w:afterAutospacing="1"/>
    </w:pPr>
    <w:rPr>
      <w:rFonts w:ascii="Verdana" w:hAnsi="Verdana"/>
      <w:color w:val="222F3E"/>
    </w:rPr>
  </w:style>
  <w:style w:type="paragraph" w:customStyle="1" w:styleId="accessibility-issuedescription4">
    <w:name w:val="accessibility-issue__description4"/>
    <w:basedOn w:val="Normal"/>
    <w:pPr>
      <w:spacing w:before="100" w:beforeAutospacing="1" w:after="100" w:afterAutospacing="1"/>
    </w:pPr>
    <w:rPr>
      <w:rFonts w:ascii="Verdana" w:hAnsi="Verdana"/>
      <w:color w:val="222F3E"/>
    </w:rPr>
  </w:style>
  <w:style w:type="paragraph" w:customStyle="1" w:styleId="tox-button1">
    <w:name w:val="tox-button1"/>
    <w:basedOn w:val="Normal"/>
    <w:pPr>
      <w:spacing w:before="100" w:beforeAutospacing="1" w:after="100" w:afterAutospacing="1"/>
      <w:ind w:right="60"/>
    </w:pPr>
    <w:rPr>
      <w:rFonts w:ascii="Verdana" w:hAnsi="Verdana"/>
      <w:color w:val="000000"/>
    </w:rPr>
  </w:style>
  <w:style w:type="paragraph" w:customStyle="1" w:styleId="accessibility-issuedescription5">
    <w:name w:val="accessibility-issue__description5"/>
    <w:basedOn w:val="Normal"/>
    <w:pPr>
      <w:spacing w:before="100" w:beforeAutospacing="1" w:after="100" w:afterAutospacing="1"/>
    </w:pPr>
    <w:rPr>
      <w:rFonts w:ascii="Verdana" w:hAnsi="Verdana"/>
      <w:color w:val="000000"/>
    </w:rPr>
  </w:style>
  <w:style w:type="paragraph" w:customStyle="1" w:styleId="tox-button2">
    <w:name w:val="tox-button2"/>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1">
    <w:name w:val="tox-button[disabled]1"/>
    <w:basedOn w:val="Normal"/>
    <w:pPr>
      <w:shd w:val="clear" w:color="auto" w:fill="006CE7"/>
      <w:spacing w:before="100" w:beforeAutospacing="1" w:after="100" w:afterAutospacing="1"/>
    </w:pPr>
    <w:rPr>
      <w:rFonts w:ascii="Verdana" w:hAnsi="Verdana"/>
      <w:color w:val="000000"/>
    </w:rPr>
  </w:style>
  <w:style w:type="paragraph" w:customStyle="1" w:styleId="tox-button--secondary1">
    <w:name w:val="tox-button--secondary1"/>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1">
    <w:name w:val="tox-button--secondary[disabled]1"/>
    <w:basedOn w:val="Normal"/>
    <w:pPr>
      <w:shd w:val="clear" w:color="auto" w:fill="F0F0F0"/>
      <w:spacing w:before="100" w:beforeAutospacing="1" w:after="100" w:afterAutospacing="1"/>
    </w:pPr>
    <w:rPr>
      <w:rFonts w:ascii="Verdana" w:hAnsi="Verdana"/>
      <w:color w:val="000000"/>
    </w:rPr>
  </w:style>
  <w:style w:type="paragraph" w:customStyle="1" w:styleId="tox-button-link1">
    <w:name w:val="tox-button-link1"/>
    <w:basedOn w:val="Normal"/>
    <w:rPr>
      <w:rFonts w:ascii="Segoe UI" w:hAnsi="Segoe UI" w:cs="Segoe UI"/>
      <w:color w:val="000000"/>
    </w:rPr>
  </w:style>
  <w:style w:type="paragraph" w:customStyle="1" w:styleId="tox-button-link--sm1">
    <w:name w:val="tox-button-link--sm1"/>
    <w:basedOn w:val="Normal"/>
    <w:pPr>
      <w:spacing w:before="100" w:beforeAutospacing="1" w:after="100" w:afterAutospacing="1"/>
    </w:pPr>
    <w:rPr>
      <w:rFonts w:ascii="Verdana" w:hAnsi="Verdana"/>
      <w:color w:val="000000"/>
      <w:sz w:val="21"/>
      <w:szCs w:val="21"/>
    </w:rPr>
  </w:style>
  <w:style w:type="paragraph" w:customStyle="1" w:styleId="tox-button--naked1">
    <w:name w:val="tox-button--naked1"/>
    <w:basedOn w:val="Normal"/>
    <w:pPr>
      <w:spacing w:before="100" w:beforeAutospacing="1" w:after="100" w:afterAutospacing="1"/>
    </w:pPr>
    <w:rPr>
      <w:rFonts w:ascii="Verdana" w:hAnsi="Verdana"/>
      <w:color w:val="222F3E"/>
    </w:rPr>
  </w:style>
  <w:style w:type="paragraph" w:customStyle="1" w:styleId="tox-checkbox1">
    <w:name w:val="tox-checkbox1"/>
    <w:basedOn w:val="Normal"/>
    <w:pPr>
      <w:spacing w:before="100" w:beforeAutospacing="1" w:after="100" w:afterAutospacing="1"/>
    </w:pPr>
    <w:rPr>
      <w:rFonts w:ascii="Verdana" w:hAnsi="Verdana"/>
      <w:color w:val="000000"/>
    </w:rPr>
  </w:style>
  <w:style w:type="paragraph" w:customStyle="1" w:styleId="tox-checkboxinput1">
    <w:name w:val="tox-checkbox__input1"/>
    <w:basedOn w:val="Normal"/>
    <w:pPr>
      <w:spacing w:before="100" w:beforeAutospacing="1" w:after="100" w:afterAutospacing="1"/>
    </w:pPr>
    <w:rPr>
      <w:rFonts w:ascii="Verdana" w:hAnsi="Verdana"/>
      <w:color w:val="000000"/>
    </w:rPr>
  </w:style>
  <w:style w:type="paragraph" w:customStyle="1" w:styleId="tox-checkboxicons1">
    <w:name w:val="tox-checkbox__icons1"/>
    <w:basedOn w:val="Normal"/>
    <w:pPr>
      <w:spacing w:before="100" w:beforeAutospacing="1" w:after="100" w:afterAutospacing="1"/>
    </w:pPr>
    <w:rPr>
      <w:rFonts w:ascii="Verdana" w:hAnsi="Verdana"/>
      <w:color w:val="000000"/>
    </w:rPr>
  </w:style>
  <w:style w:type="paragraph" w:customStyle="1" w:styleId="tox-checkboxlabel1">
    <w:name w:val="tox-checkbox__label1"/>
    <w:basedOn w:val="Normal"/>
    <w:pPr>
      <w:spacing w:before="100" w:beforeAutospacing="1" w:after="100" w:afterAutospacing="1"/>
      <w:ind w:right="60"/>
    </w:pPr>
    <w:rPr>
      <w:rFonts w:ascii="Verdana" w:hAnsi="Verdana"/>
      <w:color w:val="000000"/>
    </w:rPr>
  </w:style>
  <w:style w:type="paragraph" w:customStyle="1" w:styleId="tox-checkbox2">
    <w:name w:val="tox-checkbox2"/>
    <w:basedOn w:val="Normal"/>
    <w:pPr>
      <w:spacing w:before="100" w:beforeAutospacing="1" w:after="100" w:afterAutospacing="1"/>
      <w:ind w:right="60"/>
    </w:pPr>
    <w:rPr>
      <w:rFonts w:ascii="Verdana" w:hAnsi="Verdana"/>
      <w:color w:val="000000"/>
    </w:rPr>
  </w:style>
  <w:style w:type="paragraph" w:customStyle="1" w:styleId="tox-collectiongroup1">
    <w:name w:val="tox-collection__group1"/>
    <w:basedOn w:val="Normal"/>
    <w:pPr>
      <w:spacing w:before="100" w:beforeAutospacing="1" w:after="100" w:afterAutospacing="1"/>
    </w:pPr>
    <w:rPr>
      <w:rFonts w:ascii="Verdana" w:hAnsi="Verdana"/>
      <w:color w:val="000000"/>
    </w:rPr>
  </w:style>
  <w:style w:type="paragraph" w:customStyle="1" w:styleId="tox-collectiongroup2">
    <w:name w:val="tox-collection__group2"/>
    <w:basedOn w:val="Normal"/>
    <w:pPr>
      <w:spacing w:before="100" w:beforeAutospacing="1" w:after="100" w:afterAutospacing="1"/>
    </w:pPr>
    <w:rPr>
      <w:rFonts w:ascii="Verdana" w:hAnsi="Verdana"/>
      <w:color w:val="000000"/>
    </w:rPr>
  </w:style>
  <w:style w:type="paragraph" w:customStyle="1" w:styleId="tox-collectiongroup3">
    <w:name w:val="tox-collection__group3"/>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1">
    <w:name w:val="tox-collection__group-heading1"/>
    <w:basedOn w:val="Normal"/>
    <w:pPr>
      <w:shd w:val="clear" w:color="auto" w:fill="FCFCFC"/>
      <w:spacing w:after="60"/>
    </w:pPr>
    <w:rPr>
      <w:rFonts w:ascii="Verdana" w:hAnsi="Verdana"/>
      <w:color w:val="000000"/>
      <w:sz w:val="18"/>
      <w:szCs w:val="18"/>
    </w:rPr>
  </w:style>
  <w:style w:type="paragraph" w:customStyle="1" w:styleId="tox-collectionitem1">
    <w:name w:val="tox-collection__item1"/>
    <w:basedOn w:val="Normal"/>
    <w:pPr>
      <w:spacing w:before="100" w:beforeAutospacing="1" w:after="100" w:afterAutospacing="1"/>
    </w:pPr>
    <w:rPr>
      <w:rFonts w:ascii="Verdana" w:hAnsi="Verdana"/>
      <w:color w:val="222F3E"/>
    </w:rPr>
  </w:style>
  <w:style w:type="paragraph" w:customStyle="1" w:styleId="tox-collectionitem2">
    <w:name w:val="tox-collection__item2"/>
    <w:basedOn w:val="Normal"/>
    <w:pPr>
      <w:spacing w:before="100" w:beforeAutospacing="1" w:after="100" w:afterAutospacing="1"/>
    </w:pPr>
    <w:rPr>
      <w:rFonts w:ascii="Verdana" w:hAnsi="Verdana"/>
      <w:color w:val="222F3E"/>
    </w:rPr>
  </w:style>
  <w:style w:type="paragraph" w:customStyle="1" w:styleId="tox-collectionitem3">
    <w:name w:val="tox-collection__item3"/>
    <w:basedOn w:val="Normal"/>
    <w:pPr>
      <w:spacing w:before="100" w:beforeAutospacing="1" w:after="100" w:afterAutospacing="1"/>
    </w:pPr>
    <w:rPr>
      <w:rFonts w:ascii="Verdana" w:hAnsi="Verdana"/>
      <w:color w:val="222F3E"/>
    </w:rPr>
  </w:style>
  <w:style w:type="paragraph" w:customStyle="1" w:styleId="tox-collectionitem4">
    <w:name w:val="tox-collection__item4"/>
    <w:basedOn w:val="Normal"/>
    <w:pPr>
      <w:spacing w:before="100" w:beforeAutospacing="1" w:after="100" w:afterAutospacing="1"/>
    </w:pPr>
    <w:rPr>
      <w:rFonts w:ascii="Verdana" w:hAnsi="Verdana"/>
      <w:color w:val="222F3E"/>
    </w:rPr>
  </w:style>
  <w:style w:type="paragraph" w:customStyle="1" w:styleId="tox-collectionitem--enabled1">
    <w:name w:val="tox-collection__item--enabled1"/>
    <w:basedOn w:val="Normal"/>
    <w:pPr>
      <w:shd w:val="clear" w:color="auto" w:fill="FFFFFF"/>
      <w:spacing w:before="100" w:beforeAutospacing="1" w:after="100" w:afterAutospacing="1"/>
    </w:pPr>
    <w:rPr>
      <w:rFonts w:ascii="Verdana" w:hAnsi="Verdana"/>
      <w:color w:val="222F3E"/>
    </w:rPr>
  </w:style>
  <w:style w:type="paragraph" w:customStyle="1" w:styleId="tox-collectionitem--active1">
    <w:name w:val="tox-collection__item--active1"/>
    <w:basedOn w:val="Normal"/>
    <w:pPr>
      <w:shd w:val="clear" w:color="auto" w:fill="CCE2FA"/>
      <w:spacing w:before="100" w:beforeAutospacing="1" w:after="100" w:afterAutospacing="1"/>
    </w:pPr>
    <w:rPr>
      <w:rFonts w:ascii="Verdana" w:hAnsi="Verdana"/>
      <w:color w:val="000000"/>
    </w:rPr>
  </w:style>
  <w:style w:type="paragraph" w:customStyle="1" w:styleId="tox-collectionitem--enabled2">
    <w:name w:val="tox-collection__item--enabled2"/>
    <w:basedOn w:val="Normal"/>
    <w:pPr>
      <w:shd w:val="clear" w:color="auto" w:fill="A6CCF7"/>
      <w:spacing w:before="100" w:beforeAutospacing="1" w:after="100" w:afterAutospacing="1"/>
    </w:pPr>
    <w:rPr>
      <w:rFonts w:ascii="Verdana" w:hAnsi="Verdana"/>
      <w:color w:val="222F3E"/>
    </w:rPr>
  </w:style>
  <w:style w:type="paragraph" w:customStyle="1" w:styleId="tox-collectionitem--active2">
    <w:name w:val="tox-collection__item--active2"/>
    <w:basedOn w:val="Normal"/>
    <w:pPr>
      <w:shd w:val="clear" w:color="auto" w:fill="CCE2FA"/>
      <w:spacing w:before="100" w:beforeAutospacing="1" w:after="100" w:afterAutospacing="1"/>
    </w:pPr>
    <w:rPr>
      <w:rFonts w:ascii="Verdana" w:hAnsi="Verdana"/>
      <w:color w:val="000000"/>
    </w:rPr>
  </w:style>
  <w:style w:type="paragraph" w:customStyle="1" w:styleId="tox-collectionitem--enabled3">
    <w:name w:val="tox-collection__item--enabled3"/>
    <w:basedOn w:val="Normal"/>
    <w:pPr>
      <w:shd w:val="clear" w:color="auto" w:fill="A6CCF7"/>
      <w:spacing w:before="100" w:beforeAutospacing="1" w:after="100" w:afterAutospacing="1"/>
    </w:pPr>
    <w:rPr>
      <w:rFonts w:ascii="Verdana" w:hAnsi="Verdana"/>
      <w:color w:val="222F3E"/>
    </w:rPr>
  </w:style>
  <w:style w:type="paragraph" w:customStyle="1" w:styleId="tox-collectionitem-checkmark1">
    <w:name w:val="tox-collection__item-checkmark1"/>
    <w:basedOn w:val="Normal"/>
    <w:pPr>
      <w:spacing w:before="100" w:beforeAutospacing="1" w:after="100" w:afterAutospacing="1"/>
    </w:pPr>
    <w:rPr>
      <w:rFonts w:ascii="Verdana" w:hAnsi="Verdana"/>
      <w:color w:val="000000"/>
    </w:rPr>
  </w:style>
  <w:style w:type="paragraph" w:customStyle="1" w:styleId="tox-collectionitem-icon1">
    <w:name w:val="tox-collection__item-icon1"/>
    <w:basedOn w:val="Normal"/>
    <w:pPr>
      <w:spacing w:before="100" w:beforeAutospacing="1" w:after="100" w:afterAutospacing="1"/>
    </w:pPr>
    <w:rPr>
      <w:rFonts w:ascii="Verdana" w:hAnsi="Verdana"/>
      <w:color w:val="000000"/>
    </w:rPr>
  </w:style>
  <w:style w:type="paragraph" w:customStyle="1" w:styleId="tox-collectionitem-icon2">
    <w:name w:val="tox-collection__item-icon2"/>
    <w:basedOn w:val="Normal"/>
    <w:pPr>
      <w:spacing w:before="100" w:beforeAutospacing="1" w:after="100" w:afterAutospacing="1"/>
    </w:pPr>
    <w:rPr>
      <w:rFonts w:ascii="Verdana" w:hAnsi="Verdana"/>
      <w:color w:val="000000"/>
    </w:rPr>
  </w:style>
  <w:style w:type="paragraph" w:customStyle="1" w:styleId="tox-collectionitem-label1">
    <w:name w:val="tox-collection__item-label1"/>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1">
    <w:name w:val="tox-collection__item-accessory1"/>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1">
    <w:name w:val="tox-collection__item--state-disabled1"/>
    <w:basedOn w:val="Normal"/>
    <w:pPr>
      <w:spacing w:before="100" w:beforeAutospacing="1" w:after="100" w:afterAutospacing="1"/>
    </w:pPr>
    <w:rPr>
      <w:rFonts w:ascii="Verdana" w:hAnsi="Verdana"/>
      <w:color w:val="000000"/>
    </w:rPr>
  </w:style>
  <w:style w:type="paragraph" w:customStyle="1" w:styleId="tox-collection--horizontal1">
    <w:name w:val="tox-collection--horizontal1"/>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4">
    <w:name w:val="tox-collection__group4"/>
    <w:basedOn w:val="Normal"/>
    <w:rPr>
      <w:rFonts w:ascii="Verdana" w:hAnsi="Verdana"/>
      <w:color w:val="000000"/>
    </w:rPr>
  </w:style>
  <w:style w:type="paragraph" w:customStyle="1" w:styleId="tox-collectionitem5">
    <w:name w:val="tox-collection__item5"/>
    <w:basedOn w:val="Normal"/>
    <w:pPr>
      <w:spacing w:before="90" w:after="75"/>
      <w:ind w:right="15"/>
    </w:pPr>
    <w:rPr>
      <w:rFonts w:ascii="Verdana" w:hAnsi="Verdana"/>
      <w:color w:val="222F3E"/>
    </w:rPr>
  </w:style>
  <w:style w:type="paragraph" w:customStyle="1" w:styleId="tox-collectionitem-label2">
    <w:name w:val="tox-collection__item-label2"/>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1">
    <w:name w:val="tox-collection__item-caret1"/>
    <w:basedOn w:val="Normal"/>
    <w:pPr>
      <w:spacing w:before="100" w:beforeAutospacing="1" w:after="100" w:afterAutospacing="1"/>
      <w:ind w:left="60"/>
    </w:pPr>
    <w:rPr>
      <w:rFonts w:ascii="Verdana" w:hAnsi="Verdana"/>
      <w:color w:val="000000"/>
    </w:rPr>
  </w:style>
  <w:style w:type="paragraph" w:customStyle="1" w:styleId="tox-collectionitem-accessory2">
    <w:name w:val="tox-collection__item-accessory2"/>
    <w:basedOn w:val="Normal"/>
    <w:pPr>
      <w:spacing w:before="100" w:beforeAutospacing="1" w:after="100" w:afterAutospacing="1"/>
      <w:ind w:right="240"/>
    </w:pPr>
    <w:rPr>
      <w:rFonts w:ascii="Verdana" w:hAnsi="Verdana"/>
      <w:color w:val="000000"/>
    </w:rPr>
  </w:style>
  <w:style w:type="paragraph" w:customStyle="1" w:styleId="tox-collectionitem-caret2">
    <w:name w:val="tox-collection__item-caret2"/>
    <w:basedOn w:val="Normal"/>
    <w:pPr>
      <w:spacing w:before="100" w:beforeAutospacing="1" w:after="100" w:afterAutospacing="1"/>
      <w:ind w:right="240"/>
    </w:pPr>
    <w:rPr>
      <w:rFonts w:ascii="Verdana" w:hAnsi="Verdana"/>
      <w:color w:val="000000"/>
    </w:rPr>
  </w:style>
  <w:style w:type="paragraph" w:customStyle="1" w:styleId="tox-collectionitem-caret3">
    <w:name w:val="tox-collection__item-caret3"/>
    <w:basedOn w:val="Normal"/>
    <w:pPr>
      <w:spacing w:before="100" w:beforeAutospacing="1" w:after="100" w:afterAutospacing="1"/>
      <w:ind w:right="60"/>
    </w:pPr>
    <w:rPr>
      <w:rFonts w:ascii="Verdana" w:hAnsi="Verdana"/>
      <w:color w:val="000000"/>
    </w:rPr>
  </w:style>
  <w:style w:type="paragraph" w:customStyle="1" w:styleId="tox-color-picker-container1">
    <w:name w:val="tox-color-picker-container1"/>
    <w:basedOn w:val="Normal"/>
    <w:rPr>
      <w:rFonts w:ascii="Verdana" w:hAnsi="Verdana"/>
      <w:color w:val="000000"/>
    </w:rPr>
  </w:style>
  <w:style w:type="paragraph" w:customStyle="1" w:styleId="tox-sv-palette1">
    <w:name w:val="tox-sv-palette1"/>
    <w:basedOn w:val="Normal"/>
    <w:pPr>
      <w:spacing w:before="100" w:beforeAutospacing="1" w:after="100" w:afterAutospacing="1"/>
    </w:pPr>
    <w:rPr>
      <w:rFonts w:ascii="Verdana" w:hAnsi="Verdana"/>
      <w:color w:val="000000"/>
    </w:rPr>
  </w:style>
  <w:style w:type="paragraph" w:customStyle="1" w:styleId="tox-sv-palette-spectrum1">
    <w:name w:val="tox-sv-palette-spectrum1"/>
    <w:basedOn w:val="Normal"/>
    <w:pPr>
      <w:spacing w:before="100" w:beforeAutospacing="1" w:after="100" w:afterAutospacing="1"/>
    </w:pPr>
    <w:rPr>
      <w:rFonts w:ascii="Verdana" w:hAnsi="Verdana"/>
      <w:color w:val="000000"/>
    </w:rPr>
  </w:style>
  <w:style w:type="paragraph" w:customStyle="1" w:styleId="tox-sv-palette-thumb1">
    <w:name w:val="tox-sv-palette-thumb1"/>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1">
    <w:name w:val="tox-sv-palette-inner-thumb1"/>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1">
    <w:name w:val="tox-hue-slider1"/>
    <w:basedOn w:val="Normal"/>
    <w:pPr>
      <w:spacing w:before="100" w:beforeAutospacing="1" w:after="100" w:afterAutospacing="1"/>
    </w:pPr>
    <w:rPr>
      <w:rFonts w:ascii="Verdana" w:hAnsi="Verdana"/>
      <w:color w:val="000000"/>
    </w:rPr>
  </w:style>
  <w:style w:type="paragraph" w:customStyle="1" w:styleId="tox-hue-slider-spectrum1">
    <w:name w:val="tox-hue-slider-spectrum1"/>
    <w:basedOn w:val="Normal"/>
    <w:pPr>
      <w:spacing w:before="100" w:beforeAutospacing="1" w:after="100" w:afterAutospacing="1"/>
    </w:pPr>
    <w:rPr>
      <w:rFonts w:ascii="Verdana" w:hAnsi="Verdana"/>
      <w:color w:val="000000"/>
    </w:rPr>
  </w:style>
  <w:style w:type="paragraph" w:customStyle="1" w:styleId="tox-hue-slider-thumb1">
    <w:name w:val="tox-hue-slider-thumb1"/>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1">
    <w:name w:val="tox-rgba-preview1"/>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2">
    <w:name w:val="tox-sv-palette2"/>
    <w:basedOn w:val="Normal"/>
    <w:pPr>
      <w:spacing w:before="100" w:beforeAutospacing="1" w:after="100" w:afterAutospacing="1"/>
      <w:ind w:left="225"/>
    </w:pPr>
    <w:rPr>
      <w:rFonts w:ascii="Verdana" w:hAnsi="Verdana"/>
      <w:color w:val="000000"/>
    </w:rPr>
  </w:style>
  <w:style w:type="paragraph" w:customStyle="1" w:styleId="tox-hue-slider2">
    <w:name w:val="tox-hue-slider2"/>
    <w:basedOn w:val="Normal"/>
    <w:pPr>
      <w:spacing w:before="100" w:beforeAutospacing="1" w:after="100" w:afterAutospacing="1"/>
      <w:ind w:left="225"/>
    </w:pPr>
    <w:rPr>
      <w:rFonts w:ascii="Verdana" w:hAnsi="Verdana"/>
      <w:color w:val="000000"/>
    </w:rPr>
  </w:style>
  <w:style w:type="paragraph" w:customStyle="1" w:styleId="tox-hue-slider-thumb2">
    <w:name w:val="tox-hue-slider-thumb2"/>
    <w:basedOn w:val="Normal"/>
    <w:pPr>
      <w:spacing w:before="100" w:beforeAutospacing="1" w:after="100" w:afterAutospacing="1"/>
      <w:ind w:right="-15"/>
    </w:pPr>
    <w:rPr>
      <w:rFonts w:ascii="Verdana" w:hAnsi="Verdana"/>
      <w:color w:val="000000"/>
    </w:rPr>
  </w:style>
  <w:style w:type="paragraph" w:customStyle="1" w:styleId="tox-swatches1">
    <w:name w:val="tox-swatches1"/>
    <w:basedOn w:val="Normal"/>
    <w:pPr>
      <w:spacing w:before="75" w:after="90"/>
      <w:ind w:left="165"/>
    </w:pPr>
    <w:rPr>
      <w:rFonts w:ascii="Verdana" w:hAnsi="Verdana"/>
      <w:color w:val="000000"/>
    </w:rPr>
  </w:style>
  <w:style w:type="paragraph" w:customStyle="1" w:styleId="tox-swatches2">
    <w:name w:val="tox-swatches2"/>
    <w:basedOn w:val="Normal"/>
    <w:pPr>
      <w:spacing w:before="75" w:after="90"/>
      <w:ind w:left="165"/>
    </w:pPr>
    <w:rPr>
      <w:rFonts w:ascii="Verdana" w:hAnsi="Verdana"/>
      <w:color w:val="000000"/>
    </w:rPr>
  </w:style>
  <w:style w:type="paragraph" w:customStyle="1" w:styleId="tox-swatches3">
    <w:name w:val="tox-swatches3"/>
    <w:basedOn w:val="Normal"/>
    <w:pPr>
      <w:spacing w:before="75" w:after="90"/>
      <w:ind w:left="165"/>
    </w:pPr>
    <w:rPr>
      <w:rFonts w:ascii="Verdana" w:hAnsi="Verdana"/>
      <w:color w:val="000000"/>
    </w:rPr>
  </w:style>
  <w:style w:type="paragraph" w:customStyle="1" w:styleId="tox-swatches-menu1">
    <w:name w:val="tox-swatches-menu1"/>
    <w:basedOn w:val="Normal"/>
    <w:pPr>
      <w:ind w:left="-60" w:right="-60"/>
    </w:pPr>
    <w:rPr>
      <w:rFonts w:ascii="Verdana" w:hAnsi="Verdana"/>
      <w:color w:val="000000"/>
    </w:rPr>
  </w:style>
  <w:style w:type="paragraph" w:customStyle="1" w:styleId="tox-swatch1">
    <w:name w:val="tox-swatch1"/>
    <w:basedOn w:val="Normal"/>
    <w:pPr>
      <w:spacing w:before="100" w:beforeAutospacing="1" w:after="100" w:afterAutospacing="1"/>
    </w:pPr>
    <w:rPr>
      <w:rFonts w:ascii="Verdana" w:hAnsi="Verdana"/>
      <w:color w:val="000000"/>
    </w:rPr>
  </w:style>
  <w:style w:type="paragraph" w:customStyle="1" w:styleId="tox-swatchespicker-btn1">
    <w:name w:val="tox-swatches__picker-btn1"/>
    <w:basedOn w:val="Normal"/>
    <w:pPr>
      <w:spacing w:before="100" w:beforeAutospacing="1" w:after="100" w:afterAutospacing="1"/>
    </w:pPr>
    <w:rPr>
      <w:rFonts w:ascii="Verdana" w:hAnsi="Verdana"/>
      <w:color w:val="000000"/>
    </w:rPr>
  </w:style>
  <w:style w:type="paragraph" w:customStyle="1" w:styleId="tox-swatchespicker-btn2">
    <w:name w:val="tox-swatches__picker-btn2"/>
    <w:basedOn w:val="Normal"/>
    <w:pPr>
      <w:shd w:val="clear" w:color="auto" w:fill="CCE2FA"/>
      <w:spacing w:before="100" w:beforeAutospacing="1" w:after="100" w:afterAutospacing="1"/>
    </w:pPr>
    <w:rPr>
      <w:rFonts w:ascii="Verdana" w:hAnsi="Verdana"/>
      <w:color w:val="000000"/>
    </w:rPr>
  </w:style>
  <w:style w:type="paragraph" w:customStyle="1" w:styleId="tox-swatchespicker-btn3">
    <w:name w:val="tox-swatches__picker-btn3"/>
    <w:basedOn w:val="Normal"/>
    <w:pPr>
      <w:spacing w:before="100" w:beforeAutospacing="1" w:after="100" w:afterAutospacing="1"/>
    </w:pPr>
    <w:rPr>
      <w:rFonts w:ascii="Verdana" w:hAnsi="Verdana"/>
      <w:color w:val="000000"/>
    </w:rPr>
  </w:style>
  <w:style w:type="paragraph" w:customStyle="1" w:styleId="tox-comment-thread1">
    <w:name w:val="tox-comment-thread1"/>
    <w:basedOn w:val="Normal"/>
    <w:pPr>
      <w:shd w:val="clear" w:color="auto" w:fill="FFFFFF"/>
      <w:spacing w:before="100" w:beforeAutospacing="1" w:after="100" w:afterAutospacing="1"/>
    </w:pPr>
    <w:rPr>
      <w:rFonts w:ascii="Verdana" w:hAnsi="Verdana"/>
      <w:color w:val="000000"/>
    </w:rPr>
  </w:style>
  <w:style w:type="paragraph" w:customStyle="1" w:styleId="tox-comment1">
    <w:name w:val="tox-comment1"/>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1">
    <w:name w:val="tox-comment__header1"/>
    <w:basedOn w:val="Normal"/>
    <w:pPr>
      <w:spacing w:before="100" w:beforeAutospacing="1" w:after="100" w:afterAutospacing="1"/>
    </w:pPr>
    <w:rPr>
      <w:rFonts w:ascii="Verdana" w:hAnsi="Verdana"/>
      <w:color w:val="222F3E"/>
    </w:rPr>
  </w:style>
  <w:style w:type="paragraph" w:customStyle="1" w:styleId="tox-commentdate1">
    <w:name w:val="tox-comment__date1"/>
    <w:basedOn w:val="Normal"/>
    <w:pPr>
      <w:spacing w:before="100" w:beforeAutospacing="1" w:after="100" w:afterAutospacing="1" w:line="270" w:lineRule="atLeast"/>
    </w:pPr>
    <w:rPr>
      <w:rFonts w:ascii="Verdana" w:hAnsi="Verdana"/>
      <w:color w:val="222F3E"/>
      <w:sz w:val="18"/>
      <w:szCs w:val="18"/>
    </w:rPr>
  </w:style>
  <w:style w:type="paragraph" w:customStyle="1" w:styleId="tox-commentbody1">
    <w:name w:val="tox-comment__body1"/>
    <w:basedOn w:val="Normal"/>
    <w:pPr>
      <w:spacing w:before="120" w:after="100" w:afterAutospacing="1"/>
    </w:pPr>
    <w:rPr>
      <w:rFonts w:ascii="Verdana" w:hAnsi="Verdana"/>
      <w:color w:val="222F3E"/>
      <w:sz w:val="21"/>
      <w:szCs w:val="21"/>
    </w:rPr>
  </w:style>
  <w:style w:type="paragraph" w:customStyle="1" w:styleId="tox-commentexpander1">
    <w:name w:val="tox-comment__expander1"/>
    <w:basedOn w:val="Normal"/>
    <w:pPr>
      <w:spacing w:before="100" w:beforeAutospacing="1" w:after="100" w:afterAutospacing="1"/>
    </w:pPr>
    <w:rPr>
      <w:rFonts w:ascii="Verdana" w:hAnsi="Verdana"/>
      <w:color w:val="000000"/>
    </w:rPr>
  </w:style>
  <w:style w:type="paragraph" w:customStyle="1" w:styleId="tox-commentbuttonspacing1">
    <w:name w:val="tox-comment__buttonspacing1"/>
    <w:basedOn w:val="Normal"/>
    <w:pPr>
      <w:spacing w:before="100" w:beforeAutospacing="1" w:after="100" w:afterAutospacing="1"/>
      <w:jc w:val="center"/>
    </w:pPr>
    <w:rPr>
      <w:rFonts w:ascii="Verdana" w:hAnsi="Verdana"/>
      <w:color w:val="000000"/>
    </w:rPr>
  </w:style>
  <w:style w:type="paragraph" w:customStyle="1" w:styleId="tox-commentreply1">
    <w:name w:val="tox-comment__reply1"/>
    <w:basedOn w:val="Normal"/>
    <w:pPr>
      <w:spacing w:before="120" w:after="100" w:afterAutospacing="1"/>
    </w:pPr>
    <w:rPr>
      <w:rFonts w:ascii="Verdana" w:hAnsi="Verdana"/>
      <w:color w:val="000000"/>
    </w:rPr>
  </w:style>
  <w:style w:type="paragraph" w:customStyle="1" w:styleId="tox-commentedit1">
    <w:name w:val="tox-comment__edit1"/>
    <w:basedOn w:val="Normal"/>
    <w:pPr>
      <w:spacing w:before="240" w:after="100" w:afterAutospacing="1"/>
    </w:pPr>
    <w:rPr>
      <w:rFonts w:ascii="Verdana" w:hAnsi="Verdana"/>
      <w:color w:val="000000"/>
    </w:rPr>
  </w:style>
  <w:style w:type="paragraph" w:customStyle="1" w:styleId="tox-commentoverlay1">
    <w:name w:val="tox-comment__overlay1"/>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1">
    <w:name w:val="tox-comment__loading-text1"/>
    <w:basedOn w:val="Normal"/>
    <w:pPr>
      <w:spacing w:before="100" w:beforeAutospacing="1" w:after="100" w:afterAutospacing="1"/>
    </w:pPr>
    <w:rPr>
      <w:rFonts w:ascii="Verdana" w:hAnsi="Verdana"/>
      <w:color w:val="222F3E"/>
    </w:rPr>
  </w:style>
  <w:style w:type="paragraph" w:customStyle="1" w:styleId="tox-commentloading-textdiv1">
    <w:name w:val="tox-comment__loading-text&gt;div1"/>
    <w:basedOn w:val="Normal"/>
    <w:pPr>
      <w:spacing w:before="100" w:beforeAutospacing="1" w:after="100" w:afterAutospacing="1"/>
    </w:pPr>
    <w:rPr>
      <w:rFonts w:ascii="Verdana" w:hAnsi="Verdana"/>
      <w:color w:val="000000"/>
    </w:rPr>
  </w:style>
  <w:style w:type="paragraph" w:customStyle="1" w:styleId="tox-commentoverlaytext1">
    <w:name w:val="tox-comment__overlaytext1"/>
    <w:basedOn w:val="Normal"/>
    <w:pPr>
      <w:spacing w:before="100" w:beforeAutospacing="1" w:after="100" w:afterAutospacing="1"/>
    </w:pPr>
    <w:rPr>
      <w:rFonts w:ascii="Verdana" w:hAnsi="Verdana"/>
      <w:color w:val="000000"/>
      <w:sz w:val="21"/>
      <w:szCs w:val="21"/>
    </w:rPr>
  </w:style>
  <w:style w:type="paragraph" w:customStyle="1" w:styleId="tox-commentbusy-spinner1">
    <w:name w:val="tox-comment__busy-spinner1"/>
    <w:basedOn w:val="Normal"/>
    <w:pPr>
      <w:shd w:val="clear" w:color="auto" w:fill="FFFFFF"/>
      <w:spacing w:before="100" w:beforeAutospacing="1" w:after="100" w:afterAutospacing="1"/>
    </w:pPr>
    <w:rPr>
      <w:rFonts w:ascii="Verdana" w:hAnsi="Verdana"/>
      <w:color w:val="000000"/>
    </w:rPr>
  </w:style>
  <w:style w:type="paragraph" w:customStyle="1" w:styleId="tox-conversations1">
    <w:name w:val="tox-conversations1"/>
    <w:basedOn w:val="Normal"/>
    <w:pPr>
      <w:spacing w:before="120" w:after="120"/>
      <w:ind w:left="120" w:right="120"/>
    </w:pPr>
    <w:rPr>
      <w:rFonts w:ascii="Verdana" w:hAnsi="Verdana"/>
      <w:color w:val="000000"/>
    </w:rPr>
  </w:style>
  <w:style w:type="paragraph" w:customStyle="1" w:styleId="tox-commentedit2">
    <w:name w:val="tox-comment__edit2"/>
    <w:basedOn w:val="Normal"/>
    <w:pPr>
      <w:spacing w:before="100" w:beforeAutospacing="1" w:after="100" w:afterAutospacing="1"/>
      <w:ind w:right="120"/>
    </w:pPr>
    <w:rPr>
      <w:rFonts w:ascii="Verdana" w:hAnsi="Verdana"/>
      <w:color w:val="000000"/>
    </w:rPr>
  </w:style>
  <w:style w:type="paragraph" w:customStyle="1" w:styleId="tox-username1">
    <w:name w:val="tox-user__name1"/>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1">
    <w:name w:val="tox-dialog-wrap__backdrop--opaque1"/>
    <w:basedOn w:val="Normal"/>
    <w:pPr>
      <w:shd w:val="clear" w:color="auto" w:fill="FFFFFF"/>
      <w:spacing w:before="100" w:beforeAutospacing="1" w:after="100" w:afterAutospacing="1"/>
    </w:pPr>
    <w:rPr>
      <w:rFonts w:ascii="Verdana" w:hAnsi="Verdana"/>
      <w:color w:val="000000"/>
    </w:rPr>
  </w:style>
  <w:style w:type="paragraph" w:customStyle="1" w:styleId="tox-dialog1">
    <w:name w:val="tox-dialog1"/>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1">
    <w:name w:val="tox-dialog__header1"/>
    <w:basedOn w:val="Normal"/>
    <w:pPr>
      <w:shd w:val="clear" w:color="auto" w:fill="FFFFFF"/>
      <w:spacing w:before="100" w:beforeAutospacing="1" w:after="100" w:afterAutospacing="1"/>
    </w:pPr>
    <w:rPr>
      <w:rFonts w:ascii="Verdana" w:hAnsi="Verdana"/>
      <w:color w:val="222F3E"/>
    </w:rPr>
  </w:style>
  <w:style w:type="paragraph" w:customStyle="1" w:styleId="tox-dialogdraghandle1">
    <w:name w:val="tox-dialog__draghandle1"/>
    <w:basedOn w:val="Normal"/>
    <w:pPr>
      <w:spacing w:before="100" w:beforeAutospacing="1" w:after="100" w:afterAutospacing="1"/>
    </w:pPr>
    <w:rPr>
      <w:rFonts w:ascii="Verdana" w:hAnsi="Verdana"/>
      <w:color w:val="000000"/>
    </w:rPr>
  </w:style>
  <w:style w:type="paragraph" w:customStyle="1" w:styleId="tox-dialogdismiss1">
    <w:name w:val="tox-dialog__dismiss1"/>
    <w:basedOn w:val="Normal"/>
    <w:pPr>
      <w:spacing w:before="100" w:beforeAutospacing="1" w:after="100" w:afterAutospacing="1"/>
    </w:pPr>
    <w:rPr>
      <w:rFonts w:ascii="Verdana" w:hAnsi="Verdana"/>
      <w:color w:val="000000"/>
    </w:rPr>
  </w:style>
  <w:style w:type="paragraph" w:customStyle="1" w:styleId="tox-dialogtitle1">
    <w:name w:val="tox-dialog__title1"/>
    <w:basedOn w:val="Normal"/>
    <w:rPr>
      <w:rFonts w:ascii="Segoe UI" w:hAnsi="Segoe UI" w:cs="Segoe UI"/>
      <w:color w:val="000000"/>
      <w:sz w:val="30"/>
      <w:szCs w:val="30"/>
    </w:rPr>
  </w:style>
  <w:style w:type="paragraph" w:customStyle="1" w:styleId="tox-dialogbody1">
    <w:name w:val="tox-dialog__body1"/>
    <w:basedOn w:val="Normal"/>
    <w:pPr>
      <w:spacing w:before="100" w:beforeAutospacing="1" w:after="100" w:afterAutospacing="1"/>
    </w:pPr>
    <w:rPr>
      <w:rFonts w:ascii="Verdana" w:hAnsi="Verdana"/>
      <w:color w:val="222F3E"/>
    </w:rPr>
  </w:style>
  <w:style w:type="paragraph" w:customStyle="1" w:styleId="tox-dialogbody-nav1">
    <w:name w:val="tox-dialog__body-nav1"/>
    <w:basedOn w:val="Normal"/>
    <w:pPr>
      <w:spacing w:before="100" w:beforeAutospacing="1" w:after="100" w:afterAutospacing="1"/>
    </w:pPr>
    <w:rPr>
      <w:rFonts w:ascii="Verdana" w:hAnsi="Verdana"/>
      <w:color w:val="000000"/>
    </w:rPr>
  </w:style>
  <w:style w:type="paragraph" w:customStyle="1" w:styleId="tox-dialogbody-nav-item1">
    <w:name w:val="tox-dialog__body-nav-item1"/>
    <w:basedOn w:val="Normal"/>
    <w:pPr>
      <w:spacing w:before="100" w:beforeAutospacing="1" w:after="120"/>
    </w:pPr>
    <w:rPr>
      <w:rFonts w:ascii="Verdana" w:hAnsi="Verdana"/>
      <w:color w:val="000000"/>
      <w:sz w:val="21"/>
      <w:szCs w:val="21"/>
    </w:rPr>
  </w:style>
  <w:style w:type="paragraph" w:customStyle="1" w:styleId="tox-dialogbody-nav-item--active1">
    <w:name w:val="tox-dialog__body-nav-item--active1"/>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1">
    <w:name w:val="tox-dialog__body-content1"/>
    <w:basedOn w:val="Normal"/>
    <w:pPr>
      <w:spacing w:before="100" w:beforeAutospacing="1" w:after="100" w:afterAutospacing="1"/>
    </w:pPr>
    <w:rPr>
      <w:rFonts w:ascii="Verdana" w:hAnsi="Verdana"/>
      <w:color w:val="000000"/>
    </w:rPr>
  </w:style>
  <w:style w:type="paragraph" w:customStyle="1" w:styleId="tox-dialogbody-content10">
    <w:name w:val="tox-dialog__body-content&gt;*1"/>
    <w:basedOn w:val="Normal"/>
    <w:pPr>
      <w:spacing w:before="240"/>
    </w:pPr>
    <w:rPr>
      <w:rFonts w:ascii="Verdana" w:hAnsi="Verdana"/>
      <w:color w:val="000000"/>
    </w:rPr>
  </w:style>
  <w:style w:type="paragraph" w:customStyle="1" w:styleId="tox-dialog--width-lg1">
    <w:name w:val="tox-dialog--width-lg1"/>
    <w:basedOn w:val="Normal"/>
    <w:pPr>
      <w:spacing w:before="100" w:beforeAutospacing="1" w:after="100" w:afterAutospacing="1"/>
    </w:pPr>
    <w:rPr>
      <w:rFonts w:ascii="Verdana" w:hAnsi="Verdana"/>
      <w:color w:val="000000"/>
    </w:rPr>
  </w:style>
  <w:style w:type="paragraph" w:customStyle="1" w:styleId="tox-dialogbody-content--centered1">
    <w:name w:val="tox-dialog__body-content--centered1"/>
    <w:basedOn w:val="Normal"/>
    <w:pPr>
      <w:spacing w:before="100" w:beforeAutospacing="1" w:after="100" w:afterAutospacing="1"/>
      <w:jc w:val="center"/>
    </w:pPr>
    <w:rPr>
      <w:rFonts w:ascii="Verdana" w:hAnsi="Verdana"/>
      <w:color w:val="000000"/>
    </w:rPr>
  </w:style>
  <w:style w:type="paragraph" w:customStyle="1" w:styleId="tox-dialogfooter1">
    <w:name w:val="tox-dialog__footer1"/>
    <w:basedOn w:val="Normal"/>
    <w:pPr>
      <w:shd w:val="clear" w:color="auto" w:fill="FFFFFF"/>
      <w:spacing w:before="100" w:beforeAutospacing="1" w:after="100" w:afterAutospacing="1"/>
    </w:pPr>
    <w:rPr>
      <w:rFonts w:ascii="Verdana" w:hAnsi="Verdana"/>
      <w:color w:val="000000"/>
    </w:rPr>
  </w:style>
  <w:style w:type="paragraph" w:customStyle="1" w:styleId="tox-dialogtable1">
    <w:name w:val="tox-dialog__table1"/>
    <w:basedOn w:val="Normal"/>
    <w:pPr>
      <w:spacing w:before="100" w:beforeAutospacing="1" w:after="100" w:afterAutospacing="1"/>
    </w:pPr>
    <w:rPr>
      <w:rFonts w:ascii="Verdana" w:hAnsi="Verdana"/>
      <w:color w:val="000000"/>
    </w:rPr>
  </w:style>
  <w:style w:type="paragraph" w:customStyle="1" w:styleId="tox-dialogpopups1">
    <w:name w:val="tox-dialog__popups1"/>
    <w:basedOn w:val="Normal"/>
    <w:pPr>
      <w:spacing w:before="100" w:beforeAutospacing="1" w:after="100" w:afterAutospacing="1"/>
    </w:pPr>
    <w:rPr>
      <w:rFonts w:ascii="Verdana" w:hAnsi="Verdana"/>
      <w:color w:val="000000"/>
    </w:rPr>
  </w:style>
  <w:style w:type="paragraph" w:customStyle="1" w:styleId="tox-dialogbody2">
    <w:name w:val="tox-dialog__body2"/>
    <w:basedOn w:val="Normal"/>
    <w:pPr>
      <w:spacing w:before="100" w:beforeAutospacing="1" w:after="100" w:afterAutospacing="1"/>
      <w:jc w:val="right"/>
    </w:pPr>
    <w:rPr>
      <w:rFonts w:ascii="Verdana" w:hAnsi="Verdana"/>
      <w:color w:val="000000"/>
    </w:rPr>
  </w:style>
  <w:style w:type="paragraph" w:customStyle="1" w:styleId="tox-dialogfooter-end1">
    <w:name w:val="tox-dialog__footer-end&gt;*1"/>
    <w:basedOn w:val="Normal"/>
    <w:pPr>
      <w:spacing w:before="100" w:beforeAutospacing="1" w:after="100" w:afterAutospacing="1"/>
      <w:ind w:right="120"/>
    </w:pPr>
    <w:rPr>
      <w:rFonts w:ascii="Verdana" w:hAnsi="Verdana"/>
      <w:color w:val="000000"/>
    </w:rPr>
  </w:style>
  <w:style w:type="paragraph" w:customStyle="1" w:styleId="tox-dialogfooter-start1">
    <w:name w:val="tox-dialog__footer-start&gt;*1"/>
    <w:basedOn w:val="Normal"/>
    <w:pPr>
      <w:spacing w:before="100" w:beforeAutospacing="1" w:after="100" w:afterAutospacing="1"/>
      <w:ind w:right="120"/>
    </w:pPr>
    <w:rPr>
      <w:rFonts w:ascii="Verdana" w:hAnsi="Verdana"/>
      <w:color w:val="000000"/>
    </w:rPr>
  </w:style>
  <w:style w:type="paragraph" w:customStyle="1" w:styleId="tox-dropzone1">
    <w:name w:val="tox-dropzone1"/>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1">
    <w:name w:val="tox-edit-area__iframe1"/>
    <w:basedOn w:val="Normal"/>
    <w:pPr>
      <w:shd w:val="clear" w:color="auto" w:fill="FFFFFF"/>
      <w:spacing w:before="100" w:beforeAutospacing="1" w:after="100" w:afterAutospacing="1"/>
    </w:pPr>
    <w:rPr>
      <w:rFonts w:ascii="Verdana" w:hAnsi="Verdana"/>
      <w:color w:val="000000"/>
    </w:rPr>
  </w:style>
  <w:style w:type="paragraph" w:customStyle="1" w:styleId="tox-textfield1">
    <w:name w:val="tox-textfield1"/>
    <w:basedOn w:val="Normal"/>
    <w:pPr>
      <w:spacing w:before="100" w:beforeAutospacing="1" w:after="100" w:afterAutospacing="1"/>
    </w:pPr>
    <w:rPr>
      <w:rFonts w:ascii="Verdana" w:hAnsi="Verdana"/>
      <w:color w:val="000000"/>
    </w:rPr>
  </w:style>
  <w:style w:type="paragraph" w:customStyle="1" w:styleId="tox-textfield2">
    <w:name w:val="tox-textfield2"/>
    <w:basedOn w:val="Normal"/>
    <w:pPr>
      <w:spacing w:before="100" w:beforeAutospacing="1" w:after="100" w:afterAutospacing="1"/>
    </w:pPr>
    <w:rPr>
      <w:rFonts w:ascii="Verdana" w:hAnsi="Verdana"/>
      <w:color w:val="000000"/>
    </w:rPr>
  </w:style>
  <w:style w:type="paragraph" w:customStyle="1" w:styleId="tox-textfield3">
    <w:name w:val="tox-textfield3"/>
    <w:basedOn w:val="Normal"/>
    <w:pPr>
      <w:spacing w:before="100" w:beforeAutospacing="1" w:after="100" w:afterAutospacing="1"/>
    </w:pPr>
    <w:rPr>
      <w:rFonts w:ascii="Verdana" w:hAnsi="Verdana"/>
      <w:color w:val="000000"/>
    </w:rPr>
  </w:style>
  <w:style w:type="paragraph" w:customStyle="1" w:styleId="tox-autocompleter-highlight1">
    <w:name w:val="tox-autocompleter-highlight1"/>
    <w:basedOn w:val="Normal"/>
    <w:pPr>
      <w:spacing w:before="100" w:beforeAutospacing="1" w:after="100" w:afterAutospacing="1"/>
    </w:pPr>
    <w:rPr>
      <w:rFonts w:ascii="Verdana" w:hAnsi="Verdana"/>
      <w:b/>
      <w:bCs/>
      <w:color w:val="000000"/>
    </w:rPr>
  </w:style>
  <w:style w:type="paragraph" w:customStyle="1" w:styleId="tox-textfield4">
    <w:name w:val="tox-textfield4"/>
    <w:basedOn w:val="Normal"/>
    <w:pPr>
      <w:spacing w:before="100" w:beforeAutospacing="1" w:after="100" w:afterAutospacing="1"/>
    </w:pPr>
    <w:rPr>
      <w:rFonts w:ascii="Verdana" w:hAnsi="Verdana"/>
      <w:color w:val="000000"/>
    </w:rPr>
  </w:style>
  <w:style w:type="paragraph" w:customStyle="1" w:styleId="tox-label1">
    <w:name w:val="tox-label1"/>
    <w:basedOn w:val="Normal"/>
    <w:pPr>
      <w:spacing w:before="100" w:beforeAutospacing="1" w:after="100" w:afterAutospacing="1"/>
    </w:pPr>
    <w:rPr>
      <w:rFonts w:ascii="Verdana" w:hAnsi="Verdana"/>
      <w:color w:val="000000"/>
      <w:sz w:val="21"/>
      <w:szCs w:val="21"/>
    </w:rPr>
  </w:style>
  <w:style w:type="paragraph" w:customStyle="1" w:styleId="tox-toolbar-label1">
    <w:name w:val="tox-toolbar-label1"/>
    <w:basedOn w:val="Normal"/>
    <w:pPr>
      <w:spacing w:before="100" w:beforeAutospacing="1" w:after="100" w:afterAutospacing="1"/>
    </w:pPr>
    <w:rPr>
      <w:rFonts w:ascii="Verdana" w:hAnsi="Verdana"/>
      <w:color w:val="000000"/>
      <w:sz w:val="21"/>
      <w:szCs w:val="21"/>
    </w:rPr>
  </w:style>
  <w:style w:type="paragraph" w:customStyle="1" w:styleId="tox-label2">
    <w:name w:val="tox-label2"/>
    <w:basedOn w:val="Normal"/>
    <w:pPr>
      <w:spacing w:before="100" w:beforeAutospacing="1" w:after="100" w:afterAutospacing="1"/>
    </w:pPr>
    <w:rPr>
      <w:rFonts w:ascii="Verdana" w:hAnsi="Verdana"/>
      <w:color w:val="000000"/>
    </w:rPr>
  </w:style>
  <w:style w:type="paragraph" w:customStyle="1" w:styleId="tox-formgroup1">
    <w:name w:val="tox-form__group1"/>
    <w:basedOn w:val="Normal"/>
    <w:pPr>
      <w:spacing w:before="100" w:beforeAutospacing="1" w:after="60"/>
    </w:pPr>
    <w:rPr>
      <w:rFonts w:ascii="Verdana" w:hAnsi="Verdana"/>
      <w:color w:val="000000"/>
    </w:rPr>
  </w:style>
  <w:style w:type="paragraph" w:customStyle="1" w:styleId="tox-formgroup--error1">
    <w:name w:val="tox-form__group--error1"/>
    <w:basedOn w:val="Normal"/>
    <w:pPr>
      <w:spacing w:before="100" w:beforeAutospacing="1" w:after="100" w:afterAutospacing="1"/>
    </w:pPr>
    <w:rPr>
      <w:rFonts w:ascii="Verdana" w:hAnsi="Verdana"/>
      <w:color w:val="CC0000"/>
    </w:rPr>
  </w:style>
  <w:style w:type="paragraph" w:customStyle="1" w:styleId="tox-textareadisabled1">
    <w:name w:val="tox-textarea[disabled]1"/>
    <w:basedOn w:val="Normal"/>
    <w:pPr>
      <w:shd w:val="clear" w:color="auto" w:fill="F2F2F2"/>
      <w:spacing w:before="100" w:beforeAutospacing="1" w:after="100" w:afterAutospacing="1"/>
    </w:pPr>
    <w:rPr>
      <w:rFonts w:ascii="Verdana" w:hAnsi="Verdana"/>
      <w:color w:val="000000"/>
    </w:rPr>
  </w:style>
  <w:style w:type="paragraph" w:customStyle="1" w:styleId="tox-textfielddisabled1">
    <w:name w:val="tox-textfield[disabled]1"/>
    <w:basedOn w:val="Normal"/>
    <w:pPr>
      <w:shd w:val="clear" w:color="auto" w:fill="F2F2F2"/>
      <w:spacing w:before="100" w:beforeAutospacing="1" w:after="100" w:afterAutospacing="1"/>
    </w:pPr>
    <w:rPr>
      <w:rFonts w:ascii="Verdana" w:hAnsi="Verdana"/>
      <w:color w:val="000000"/>
    </w:rPr>
  </w:style>
  <w:style w:type="paragraph" w:customStyle="1" w:styleId="tox-toolbar-textfield1">
    <w:name w:val="tox-toolbar-textfield1"/>
    <w:basedOn w:val="Normal"/>
    <w:pPr>
      <w:spacing w:before="30" w:after="45"/>
    </w:pPr>
    <w:rPr>
      <w:rFonts w:ascii="Verdana" w:hAnsi="Verdana"/>
      <w:color w:val="000000"/>
    </w:rPr>
  </w:style>
  <w:style w:type="paragraph" w:customStyle="1" w:styleId="tox-naked-btn1">
    <w:name w:val="tox-naked-btn1"/>
    <w:basedOn w:val="Normal"/>
    <w:rPr>
      <w:rFonts w:ascii="Verdana" w:hAnsi="Verdana"/>
      <w:color w:val="006CE7"/>
    </w:rPr>
  </w:style>
  <w:style w:type="paragraph" w:customStyle="1" w:styleId="tox-listbox--selectdisabled1">
    <w:name w:val="tox-listbox--select[disabled]1"/>
    <w:basedOn w:val="Normal"/>
    <w:pPr>
      <w:shd w:val="clear" w:color="auto" w:fill="F2F2F2"/>
      <w:spacing w:before="100" w:beforeAutospacing="1" w:after="100" w:afterAutospacing="1"/>
    </w:pPr>
    <w:rPr>
      <w:rFonts w:ascii="Verdana" w:hAnsi="Verdana"/>
      <w:color w:val="000000"/>
    </w:rPr>
  </w:style>
  <w:style w:type="paragraph" w:customStyle="1" w:styleId="tox-listboxselect-label1">
    <w:name w:val="tox-listbox__select-label1"/>
    <w:basedOn w:val="Normal"/>
    <w:pPr>
      <w:ind w:left="60" w:right="60"/>
    </w:pPr>
    <w:rPr>
      <w:rFonts w:ascii="Verdana" w:hAnsi="Verdana"/>
      <w:color w:val="000000"/>
    </w:rPr>
  </w:style>
  <w:style w:type="paragraph" w:customStyle="1" w:styleId="tox-listboxselect-chevron1">
    <w:name w:val="tox-listbox__select-chevron1"/>
    <w:basedOn w:val="Normal"/>
    <w:pPr>
      <w:spacing w:before="100" w:beforeAutospacing="1" w:after="100" w:afterAutospacing="1"/>
    </w:pPr>
    <w:rPr>
      <w:rFonts w:ascii="Verdana" w:hAnsi="Verdana"/>
      <w:color w:val="000000"/>
    </w:rPr>
  </w:style>
  <w:style w:type="paragraph" w:customStyle="1" w:styleId="tox-textarea-wrap1">
    <w:name w:val="tox-textarea-wrap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1">
    <w:name w:val="tox-textarea1"/>
    <w:basedOn w:val="Normal"/>
    <w:pPr>
      <w:spacing w:before="100" w:beforeAutospacing="1" w:after="100" w:afterAutospacing="1"/>
    </w:pPr>
    <w:rPr>
      <w:rFonts w:ascii="Verdana" w:hAnsi="Verdana"/>
      <w:color w:val="000000"/>
    </w:rPr>
  </w:style>
  <w:style w:type="paragraph" w:customStyle="1" w:styleId="tox-helpmore-link1">
    <w:name w:val="tox-help__more-link1"/>
    <w:basedOn w:val="Normal"/>
    <w:pPr>
      <w:spacing w:before="240" w:after="100" w:afterAutospacing="1"/>
    </w:pPr>
    <w:rPr>
      <w:rFonts w:ascii="Verdana" w:hAnsi="Verdana"/>
      <w:color w:val="000000"/>
    </w:rPr>
  </w:style>
  <w:style w:type="paragraph" w:customStyle="1" w:styleId="tox-imagepreview1">
    <w:name w:val="tox-imagepreview1"/>
    <w:basedOn w:val="Normal"/>
    <w:pPr>
      <w:shd w:val="clear" w:color="auto" w:fill="666666"/>
      <w:spacing w:before="100" w:beforeAutospacing="1" w:after="100" w:afterAutospacing="1"/>
    </w:pPr>
    <w:rPr>
      <w:rFonts w:ascii="Verdana" w:hAnsi="Verdana"/>
      <w:color w:val="000000"/>
    </w:rPr>
  </w:style>
  <w:style w:type="paragraph" w:customStyle="1" w:styleId="tox-imagepreviewimage1">
    <w:name w:val="tox-imagepreview__image1"/>
    <w:basedOn w:val="Normal"/>
    <w:pPr>
      <w:spacing w:before="100" w:beforeAutospacing="1" w:after="100" w:afterAutospacing="1"/>
    </w:pPr>
    <w:rPr>
      <w:rFonts w:ascii="Verdana" w:hAnsi="Verdana"/>
      <w:color w:val="000000"/>
    </w:rPr>
  </w:style>
  <w:style w:type="paragraph" w:customStyle="1" w:styleId="tox-bar1">
    <w:name w:val="tox-bar1"/>
    <w:basedOn w:val="Normal"/>
    <w:pPr>
      <w:spacing w:before="100" w:beforeAutospacing="1" w:after="100" w:afterAutospacing="1"/>
    </w:pPr>
    <w:rPr>
      <w:rFonts w:ascii="Verdana" w:hAnsi="Verdana"/>
      <w:color w:val="000000"/>
    </w:rPr>
  </w:style>
  <w:style w:type="paragraph" w:customStyle="1" w:styleId="tox-croprect-block1">
    <w:name w:val="tox-croprect-block1"/>
    <w:basedOn w:val="Normal"/>
    <w:pPr>
      <w:shd w:val="clear" w:color="auto" w:fill="000000"/>
      <w:spacing w:before="100" w:beforeAutospacing="1" w:after="100" w:afterAutospacing="1"/>
    </w:pPr>
    <w:rPr>
      <w:rFonts w:ascii="Verdana" w:hAnsi="Verdana"/>
      <w:color w:val="000000"/>
    </w:rPr>
  </w:style>
  <w:style w:type="paragraph" w:customStyle="1" w:styleId="tox-croprect-handle1">
    <w:name w:val="tox-croprect-handle1"/>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1">
    <w:name w:val="tox-croprect-handle-move1"/>
    <w:basedOn w:val="Normal"/>
    <w:pPr>
      <w:spacing w:before="100" w:beforeAutospacing="1" w:after="100" w:afterAutospacing="1"/>
    </w:pPr>
    <w:rPr>
      <w:rFonts w:ascii="Verdana" w:hAnsi="Verdana"/>
      <w:color w:val="000000"/>
    </w:rPr>
  </w:style>
  <w:style w:type="paragraph" w:customStyle="1" w:styleId="tox-croprect-handle-nw1">
    <w:name w:val="tox-croprect-handle-nw1"/>
    <w:basedOn w:val="Normal"/>
    <w:pPr>
      <w:ind w:left="-30"/>
    </w:pPr>
    <w:rPr>
      <w:rFonts w:ascii="Verdana" w:hAnsi="Verdana"/>
      <w:color w:val="000000"/>
    </w:rPr>
  </w:style>
  <w:style w:type="paragraph" w:customStyle="1" w:styleId="tox-croprect-handle-ne1">
    <w:name w:val="tox-croprect-handle-ne1"/>
    <w:basedOn w:val="Normal"/>
    <w:pPr>
      <w:ind w:left="-300"/>
    </w:pPr>
    <w:rPr>
      <w:rFonts w:ascii="Verdana" w:hAnsi="Verdana"/>
      <w:color w:val="000000"/>
    </w:rPr>
  </w:style>
  <w:style w:type="paragraph" w:customStyle="1" w:styleId="tox-croprect-handle-sw1">
    <w:name w:val="tox-croprect-handle-sw1"/>
    <w:basedOn w:val="Normal"/>
    <w:pPr>
      <w:ind w:left="-30" w:right="30"/>
    </w:pPr>
    <w:rPr>
      <w:rFonts w:ascii="Verdana" w:hAnsi="Verdana"/>
      <w:color w:val="000000"/>
    </w:rPr>
  </w:style>
  <w:style w:type="paragraph" w:customStyle="1" w:styleId="tox-croprect-handle-se1">
    <w:name w:val="tox-croprect-handle-se1"/>
    <w:basedOn w:val="Normal"/>
    <w:pPr>
      <w:ind w:left="-300"/>
    </w:pPr>
    <w:rPr>
      <w:rFonts w:ascii="Verdana" w:hAnsi="Verdana"/>
      <w:color w:val="000000"/>
    </w:rPr>
  </w:style>
  <w:style w:type="paragraph" w:customStyle="1" w:styleId="tox-insert-table-picker1">
    <w:name w:val="tox-insert-table-picker1"/>
    <w:basedOn w:val="Normal"/>
    <w:pPr>
      <w:spacing w:before="100" w:beforeAutospacing="1" w:after="100" w:afterAutospacing="1"/>
    </w:pPr>
    <w:rPr>
      <w:rFonts w:ascii="Verdana" w:hAnsi="Verdana"/>
      <w:color w:val="000000"/>
    </w:rPr>
  </w:style>
  <w:style w:type="paragraph" w:customStyle="1" w:styleId="tox-insert-table-pickerdiv1">
    <w:name w:val="tox-insert-table-picker&gt;div1"/>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2">
    <w:name w:val="tox-insert-table-picker2"/>
    <w:basedOn w:val="Normal"/>
    <w:pPr>
      <w:ind w:left="-60" w:right="-60"/>
    </w:pPr>
    <w:rPr>
      <w:rFonts w:ascii="Verdana" w:hAnsi="Verdana"/>
      <w:color w:val="000000"/>
    </w:rPr>
  </w:style>
  <w:style w:type="paragraph" w:customStyle="1" w:styleId="tox-insert-table-pickerlabel1">
    <w:name w:val="tox-insert-table-picker__label1"/>
    <w:basedOn w:val="Normal"/>
    <w:pPr>
      <w:spacing w:before="100" w:beforeAutospacing="1" w:after="100" w:afterAutospacing="1"/>
      <w:jc w:val="center"/>
    </w:pPr>
    <w:rPr>
      <w:rFonts w:ascii="Verdana" w:hAnsi="Verdana"/>
      <w:color w:val="000000"/>
      <w:sz w:val="21"/>
      <w:szCs w:val="21"/>
    </w:rPr>
  </w:style>
  <w:style w:type="paragraph" w:customStyle="1" w:styleId="tox-menu1">
    <w:name w:val="tox-menu1"/>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1">
    <w:name w:val="tox-menubar1"/>
    <w:basedOn w:val="Normal"/>
    <w:pPr>
      <w:shd w:val="clear" w:color="auto" w:fill="FFFFFF"/>
      <w:spacing w:before="100" w:beforeAutospacing="1" w:after="100" w:afterAutospacing="1"/>
    </w:pPr>
    <w:rPr>
      <w:rFonts w:ascii="Verdana" w:hAnsi="Verdana"/>
      <w:color w:val="000000"/>
    </w:rPr>
  </w:style>
  <w:style w:type="paragraph" w:customStyle="1" w:styleId="tox-promotion1">
    <w:name w:val="tox-promotion1"/>
    <w:basedOn w:val="Normal"/>
    <w:pPr>
      <w:shd w:val="clear" w:color="auto" w:fill="FFFFFF"/>
      <w:spacing w:before="100" w:beforeAutospacing="1" w:after="100" w:afterAutospacing="1"/>
    </w:pPr>
    <w:rPr>
      <w:rFonts w:ascii="Verdana" w:hAnsi="Verdana"/>
      <w:color w:val="000000"/>
    </w:rPr>
  </w:style>
  <w:style w:type="paragraph" w:customStyle="1" w:styleId="tox-promotion-link1">
    <w:name w:val="tox-promotion-link1"/>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2">
    <w:name w:val="tox-promotion-link2"/>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1">
    <w:name w:val="tox-mbtn1"/>
    <w:basedOn w:val="Normal"/>
    <w:pPr>
      <w:spacing w:before="75" w:after="90"/>
      <w:ind w:right="15"/>
    </w:pPr>
    <w:rPr>
      <w:rFonts w:ascii="Verdana" w:hAnsi="Verdana"/>
      <w:color w:val="222F3E"/>
      <w:sz w:val="21"/>
      <w:szCs w:val="21"/>
    </w:rPr>
  </w:style>
  <w:style w:type="paragraph" w:customStyle="1" w:styleId="tox-mbtndisabled1">
    <w:name w:val="tox-mbtn[disabled]1"/>
    <w:basedOn w:val="Normal"/>
    <w:pPr>
      <w:spacing w:before="100" w:beforeAutospacing="1" w:after="100" w:afterAutospacing="1"/>
    </w:pPr>
    <w:rPr>
      <w:rFonts w:ascii="Verdana" w:hAnsi="Verdana"/>
      <w:color w:val="000000"/>
    </w:rPr>
  </w:style>
  <w:style w:type="paragraph" w:customStyle="1" w:styleId="tox-mbtn--active1">
    <w:name w:val="tox-mbtn--active1"/>
    <w:basedOn w:val="Normal"/>
    <w:pPr>
      <w:shd w:val="clear" w:color="auto" w:fill="A6CCF7"/>
      <w:spacing w:before="100" w:beforeAutospacing="1" w:after="100" w:afterAutospacing="1"/>
    </w:pPr>
    <w:rPr>
      <w:rFonts w:ascii="Verdana" w:hAnsi="Verdana"/>
      <w:color w:val="222F3E"/>
    </w:rPr>
  </w:style>
  <w:style w:type="paragraph" w:customStyle="1" w:styleId="tox-mbtnselect-label1">
    <w:name w:val="tox-mbtn__select-label1"/>
    <w:basedOn w:val="Normal"/>
    <w:pPr>
      <w:ind w:left="60" w:right="60"/>
    </w:pPr>
    <w:rPr>
      <w:rFonts w:ascii="Verdana" w:hAnsi="Verdana"/>
      <w:color w:val="000000"/>
    </w:rPr>
  </w:style>
  <w:style w:type="paragraph" w:customStyle="1" w:styleId="tox-mbtnselect-chevron1">
    <w:name w:val="tox-mbtn__select-chevron1"/>
    <w:basedOn w:val="Normal"/>
    <w:pPr>
      <w:spacing w:before="100" w:beforeAutospacing="1" w:after="100" w:afterAutospacing="1"/>
    </w:pPr>
    <w:rPr>
      <w:rFonts w:ascii="Verdana" w:hAnsi="Verdana"/>
      <w:vanish/>
      <w:color w:val="000000"/>
    </w:rPr>
  </w:style>
  <w:style w:type="paragraph" w:customStyle="1" w:styleId="tox-notification1">
    <w:name w:val="tox-notification1"/>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1">
    <w:name w:val="tox-notification--success1"/>
    <w:basedOn w:val="Normal"/>
    <w:pPr>
      <w:shd w:val="clear" w:color="auto" w:fill="E4EEDA"/>
      <w:spacing w:before="100" w:beforeAutospacing="1" w:after="100" w:afterAutospacing="1"/>
    </w:pPr>
    <w:rPr>
      <w:rFonts w:ascii="Verdana" w:hAnsi="Verdana"/>
      <w:color w:val="222F3E"/>
    </w:rPr>
  </w:style>
  <w:style w:type="paragraph" w:customStyle="1" w:styleId="tox-notification--error1">
    <w:name w:val="tox-notification--error1"/>
    <w:basedOn w:val="Normal"/>
    <w:pPr>
      <w:shd w:val="clear" w:color="auto" w:fill="F5CCCC"/>
      <w:spacing w:before="100" w:beforeAutospacing="1" w:after="100" w:afterAutospacing="1"/>
    </w:pPr>
    <w:rPr>
      <w:rFonts w:ascii="Verdana" w:hAnsi="Verdana"/>
      <w:color w:val="222F3E"/>
    </w:rPr>
  </w:style>
  <w:style w:type="paragraph" w:customStyle="1" w:styleId="tox-notification--warn1">
    <w:name w:val="tox-notification--warn1"/>
    <w:basedOn w:val="Normal"/>
    <w:pPr>
      <w:shd w:val="clear" w:color="auto" w:fill="FFF5CC"/>
      <w:spacing w:before="100" w:beforeAutospacing="1" w:after="100" w:afterAutospacing="1"/>
    </w:pPr>
    <w:rPr>
      <w:rFonts w:ascii="Verdana" w:hAnsi="Verdana"/>
      <w:color w:val="222F3E"/>
    </w:rPr>
  </w:style>
  <w:style w:type="paragraph" w:customStyle="1" w:styleId="tox-notification--warning1">
    <w:name w:val="tox-notification--warning1"/>
    <w:basedOn w:val="Normal"/>
    <w:pPr>
      <w:shd w:val="clear" w:color="auto" w:fill="FFF5CC"/>
      <w:spacing w:before="100" w:beforeAutospacing="1" w:after="100" w:afterAutospacing="1"/>
    </w:pPr>
    <w:rPr>
      <w:rFonts w:ascii="Verdana" w:hAnsi="Verdana"/>
      <w:color w:val="222F3E"/>
    </w:rPr>
  </w:style>
  <w:style w:type="paragraph" w:customStyle="1" w:styleId="tox-notification--info1">
    <w:name w:val="tox-notification--info1"/>
    <w:basedOn w:val="Normal"/>
    <w:pPr>
      <w:shd w:val="clear" w:color="auto" w:fill="D6E7FB"/>
      <w:spacing w:before="100" w:beforeAutospacing="1" w:after="100" w:afterAutospacing="1"/>
    </w:pPr>
    <w:rPr>
      <w:rFonts w:ascii="Verdana" w:hAnsi="Verdana"/>
      <w:color w:val="222F3E"/>
    </w:rPr>
  </w:style>
  <w:style w:type="paragraph" w:customStyle="1" w:styleId="tox-notificationbody1">
    <w:name w:val="tox-notification__body1"/>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10">
    <w:name w:val="tox-notification__body&gt;*1"/>
    <w:basedOn w:val="Normal"/>
    <w:rPr>
      <w:rFonts w:ascii="Verdana" w:hAnsi="Verdana"/>
      <w:color w:val="000000"/>
    </w:rPr>
  </w:style>
  <w:style w:type="paragraph" w:customStyle="1" w:styleId="tox-popdialog1">
    <w:name w:val="tox-pop__dialog1"/>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1">
    <w:name w:val="tox-toolbar1"/>
    <w:basedOn w:val="Normal"/>
    <w:pPr>
      <w:spacing w:before="100" w:beforeAutospacing="1"/>
    </w:pPr>
    <w:rPr>
      <w:rFonts w:ascii="Verdana" w:hAnsi="Verdana"/>
      <w:color w:val="000000"/>
    </w:rPr>
  </w:style>
  <w:style w:type="paragraph" w:customStyle="1" w:styleId="tox-sidebar1">
    <w:name w:val="tox-sidebar1"/>
    <w:basedOn w:val="Normal"/>
    <w:pPr>
      <w:shd w:val="clear" w:color="auto" w:fill="FFFFFF"/>
      <w:spacing w:before="100" w:beforeAutospacing="1" w:after="100" w:afterAutospacing="1"/>
    </w:pPr>
    <w:rPr>
      <w:rFonts w:ascii="Verdana" w:hAnsi="Verdana"/>
      <w:color w:val="000000"/>
    </w:rPr>
  </w:style>
  <w:style w:type="paragraph" w:customStyle="1" w:styleId="tox-selector1">
    <w:name w:val="tox-selector1"/>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1">
    <w:name w:val="tox-slider1"/>
    <w:basedOn w:val="Normal"/>
    <w:pPr>
      <w:spacing w:before="100" w:beforeAutospacing="1" w:after="100" w:afterAutospacing="1"/>
    </w:pPr>
    <w:rPr>
      <w:rFonts w:ascii="Verdana" w:hAnsi="Verdana"/>
      <w:color w:val="000000"/>
    </w:rPr>
  </w:style>
  <w:style w:type="paragraph" w:customStyle="1" w:styleId="tox-sliderrail1">
    <w:name w:val="tox-slider__rai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1">
    <w:name w:val="tox-slider__handle1"/>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1">
    <w:name w:val="tox-spinner&gt;div1"/>
    <w:basedOn w:val="Normal"/>
    <w:pPr>
      <w:spacing w:before="100" w:beforeAutospacing="1" w:after="100" w:afterAutospacing="1"/>
    </w:pPr>
    <w:rPr>
      <w:rFonts w:ascii="Verdana" w:hAnsi="Verdana"/>
      <w:color w:val="000000"/>
    </w:rPr>
  </w:style>
  <w:style w:type="paragraph" w:customStyle="1" w:styleId="tox-statusbar1">
    <w:name w:val="tox-statusbar1"/>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1">
    <w:name w:val="tox-statusbar__path1"/>
    <w:basedOn w:val="Normal"/>
    <w:pPr>
      <w:spacing w:before="100" w:beforeAutospacing="1" w:after="100" w:afterAutospacing="1"/>
    </w:pPr>
    <w:rPr>
      <w:rFonts w:ascii="Verdana" w:hAnsi="Verdana"/>
      <w:color w:val="000000"/>
    </w:rPr>
  </w:style>
  <w:style w:type="paragraph" w:customStyle="1" w:styleId="tox-statusbarpath10">
    <w:name w:val="tox-statusbar__path&gt;*1"/>
    <w:basedOn w:val="Normal"/>
    <w:pPr>
      <w:spacing w:before="100" w:beforeAutospacing="1" w:after="100" w:afterAutospacing="1"/>
    </w:pPr>
    <w:rPr>
      <w:rFonts w:ascii="Verdana" w:hAnsi="Verdana"/>
      <w:color w:val="000000"/>
    </w:rPr>
  </w:style>
  <w:style w:type="paragraph" w:customStyle="1" w:styleId="tox-statusbarpath-item1">
    <w:name w:val="tox-statusbar__path-item1"/>
    <w:basedOn w:val="Normal"/>
    <w:pPr>
      <w:spacing w:before="100" w:beforeAutospacing="1" w:after="100" w:afterAutospacing="1"/>
    </w:pPr>
    <w:rPr>
      <w:rFonts w:ascii="Verdana" w:hAnsi="Verdana"/>
      <w:color w:val="000000"/>
    </w:rPr>
  </w:style>
  <w:style w:type="paragraph" w:customStyle="1" w:styleId="tox-statusbarwordcount1">
    <w:name w:val="tox-statusbar__wordcount1"/>
    <w:basedOn w:val="Normal"/>
    <w:pPr>
      <w:spacing w:before="100" w:beforeAutospacing="1" w:after="100" w:afterAutospacing="1"/>
    </w:pPr>
    <w:rPr>
      <w:rFonts w:ascii="Verdana" w:hAnsi="Verdana"/>
      <w:color w:val="000000"/>
    </w:rPr>
  </w:style>
  <w:style w:type="paragraph" w:customStyle="1" w:styleId="tox-statusbarresize-handle1">
    <w:name w:val="tox-statusbar__resize-handle1"/>
    <w:basedOn w:val="Normal"/>
    <w:pPr>
      <w:spacing w:before="100" w:beforeAutospacing="1" w:after="100" w:afterAutospacing="1"/>
      <w:ind w:right="-120"/>
    </w:pPr>
    <w:rPr>
      <w:rFonts w:ascii="Verdana" w:hAnsi="Verdana"/>
      <w:color w:val="000000"/>
    </w:rPr>
  </w:style>
  <w:style w:type="paragraph" w:customStyle="1" w:styleId="tox-statusbarpath2">
    <w:name w:val="tox-statusbar__path&gt;*2"/>
    <w:basedOn w:val="Normal"/>
    <w:pPr>
      <w:spacing w:before="100" w:beforeAutospacing="1" w:after="100" w:afterAutospacing="1"/>
      <w:ind w:left="60"/>
    </w:pPr>
    <w:rPr>
      <w:rFonts w:ascii="Verdana" w:hAnsi="Verdana"/>
      <w:color w:val="000000"/>
    </w:rPr>
  </w:style>
  <w:style w:type="paragraph" w:customStyle="1" w:styleId="tox-tbtn1">
    <w:name w:val="tox-tbtn1"/>
    <w:basedOn w:val="Normal"/>
    <w:pPr>
      <w:spacing w:before="90" w:after="75"/>
      <w:ind w:right="15"/>
    </w:pPr>
    <w:rPr>
      <w:rFonts w:ascii="Verdana" w:hAnsi="Verdana"/>
      <w:color w:val="222F3E"/>
      <w:sz w:val="21"/>
      <w:szCs w:val="21"/>
    </w:rPr>
  </w:style>
  <w:style w:type="paragraph" w:customStyle="1" w:styleId="tox-tbtn2">
    <w:name w:val="tox-tbtn2"/>
    <w:basedOn w:val="Normal"/>
    <w:pPr>
      <w:shd w:val="clear" w:color="auto" w:fill="CCE2FA"/>
      <w:spacing w:before="90" w:after="75"/>
      <w:ind w:right="15"/>
    </w:pPr>
    <w:rPr>
      <w:rFonts w:ascii="Verdana" w:hAnsi="Verdana"/>
      <w:color w:val="222F3E"/>
      <w:sz w:val="21"/>
      <w:szCs w:val="21"/>
    </w:rPr>
  </w:style>
  <w:style w:type="paragraph" w:customStyle="1" w:styleId="tox-tbtn--enabled1">
    <w:name w:val="tox-tbtn--enabled1"/>
    <w:basedOn w:val="Normal"/>
    <w:pPr>
      <w:shd w:val="clear" w:color="auto" w:fill="A6CCF7"/>
      <w:spacing w:before="100" w:beforeAutospacing="1" w:after="100" w:afterAutospacing="1"/>
    </w:pPr>
    <w:rPr>
      <w:rFonts w:ascii="Verdana" w:hAnsi="Verdana"/>
      <w:color w:val="222F3E"/>
    </w:rPr>
  </w:style>
  <w:style w:type="paragraph" w:customStyle="1" w:styleId="tox-tbtn--enabled2">
    <w:name w:val="tox-tbtn--enabled2"/>
    <w:basedOn w:val="Normal"/>
    <w:pPr>
      <w:shd w:val="clear" w:color="auto" w:fill="A6CCF7"/>
      <w:spacing w:before="100" w:beforeAutospacing="1" w:after="100" w:afterAutospacing="1"/>
    </w:pPr>
    <w:rPr>
      <w:rFonts w:ascii="Verdana" w:hAnsi="Verdana"/>
      <w:color w:val="222F3E"/>
    </w:rPr>
  </w:style>
  <w:style w:type="paragraph" w:customStyle="1" w:styleId="tox-tbtn--md1">
    <w:name w:val="tox-tbtn--md1"/>
    <w:basedOn w:val="Normal"/>
    <w:pPr>
      <w:spacing w:before="100" w:beforeAutospacing="1" w:after="100" w:afterAutospacing="1"/>
    </w:pPr>
    <w:rPr>
      <w:rFonts w:ascii="Verdana" w:hAnsi="Verdana"/>
      <w:color w:val="000000"/>
    </w:rPr>
  </w:style>
  <w:style w:type="paragraph" w:customStyle="1" w:styleId="tox-tbtn--lg1">
    <w:name w:val="tox-tbtn--lg1"/>
    <w:basedOn w:val="Normal"/>
    <w:pPr>
      <w:spacing w:before="100" w:beforeAutospacing="1" w:after="100" w:afterAutospacing="1"/>
    </w:pPr>
    <w:rPr>
      <w:rFonts w:ascii="Verdana" w:hAnsi="Verdana"/>
      <w:color w:val="000000"/>
    </w:rPr>
  </w:style>
  <w:style w:type="paragraph" w:customStyle="1" w:styleId="tox-tbtn--return1">
    <w:name w:val="tox-tbtn--return1"/>
    <w:basedOn w:val="Normal"/>
    <w:pPr>
      <w:spacing w:before="100" w:beforeAutospacing="1" w:after="100" w:afterAutospacing="1"/>
    </w:pPr>
    <w:rPr>
      <w:rFonts w:ascii="Verdana" w:hAnsi="Verdana"/>
      <w:color w:val="000000"/>
    </w:rPr>
  </w:style>
  <w:style w:type="paragraph" w:customStyle="1" w:styleId="tox-tbtn--labeled1">
    <w:name w:val="tox-tbtn--labeled1"/>
    <w:basedOn w:val="Normal"/>
    <w:pPr>
      <w:spacing w:before="100" w:beforeAutospacing="1" w:after="100" w:afterAutospacing="1"/>
    </w:pPr>
    <w:rPr>
      <w:rFonts w:ascii="Verdana" w:hAnsi="Verdana"/>
      <w:color w:val="000000"/>
    </w:rPr>
  </w:style>
  <w:style w:type="paragraph" w:customStyle="1" w:styleId="tox-tbtnvlabel1">
    <w:name w:val="tox-tbtn__vlabel1"/>
    <w:basedOn w:val="Normal"/>
    <w:pPr>
      <w:spacing w:before="100" w:beforeAutospacing="1" w:after="60"/>
    </w:pPr>
    <w:rPr>
      <w:rFonts w:ascii="Verdana" w:hAnsi="Verdana"/>
      <w:color w:val="000000"/>
      <w:spacing w:val="-6"/>
      <w:sz w:val="15"/>
      <w:szCs w:val="15"/>
    </w:rPr>
  </w:style>
  <w:style w:type="paragraph" w:customStyle="1" w:styleId="tox-number-input1">
    <w:name w:val="tox-number-input1"/>
    <w:basedOn w:val="Normal"/>
    <w:pPr>
      <w:spacing w:before="90" w:after="75"/>
      <w:ind w:right="15"/>
    </w:pPr>
    <w:rPr>
      <w:rFonts w:ascii="Verdana" w:hAnsi="Verdana"/>
      <w:color w:val="000000"/>
    </w:rPr>
  </w:style>
  <w:style w:type="paragraph" w:customStyle="1" w:styleId="tox-input-wrapper1">
    <w:name w:val="tox-input-wrapper1"/>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1">
    <w:name w:val="tox-tbtn--select1"/>
    <w:basedOn w:val="Normal"/>
    <w:pPr>
      <w:spacing w:before="90" w:after="75"/>
      <w:ind w:right="15"/>
    </w:pPr>
    <w:rPr>
      <w:rFonts w:ascii="Verdana" w:hAnsi="Verdana"/>
      <w:color w:val="000000"/>
    </w:rPr>
  </w:style>
  <w:style w:type="paragraph" w:customStyle="1" w:styleId="tox-tbtnselect-label1">
    <w:name w:val="tox-tbtn__select-label1"/>
    <w:basedOn w:val="Normal"/>
    <w:pPr>
      <w:ind w:left="60" w:right="60"/>
    </w:pPr>
    <w:rPr>
      <w:rFonts w:ascii="Verdana" w:hAnsi="Verdana"/>
      <w:color w:val="000000"/>
    </w:rPr>
  </w:style>
  <w:style w:type="paragraph" w:customStyle="1" w:styleId="tox-tbtnselect-chevron1">
    <w:name w:val="tox-tbtn__select-chevron1"/>
    <w:basedOn w:val="Normal"/>
    <w:pPr>
      <w:spacing w:before="100" w:beforeAutospacing="1" w:after="100" w:afterAutospacing="1"/>
    </w:pPr>
    <w:rPr>
      <w:rFonts w:ascii="Verdana" w:hAnsi="Verdana"/>
      <w:color w:val="000000"/>
    </w:rPr>
  </w:style>
  <w:style w:type="paragraph" w:customStyle="1" w:styleId="tox-tbtn--bespoke1">
    <w:name w:val="tox-tbtn--bespoke1"/>
    <w:basedOn w:val="Normal"/>
    <w:pPr>
      <w:shd w:val="clear" w:color="auto" w:fill="F7F7F7"/>
      <w:spacing w:before="100" w:beforeAutospacing="1" w:after="100" w:afterAutospacing="1"/>
    </w:pPr>
    <w:rPr>
      <w:rFonts w:ascii="Verdana" w:hAnsi="Verdana"/>
      <w:color w:val="000000"/>
    </w:rPr>
  </w:style>
  <w:style w:type="paragraph" w:customStyle="1" w:styleId="tox-tbtnselect-label2">
    <w:name w:val="tox-tbtn__select-label2"/>
    <w:basedOn w:val="Normal"/>
    <w:pPr>
      <w:ind w:left="60" w:right="60"/>
    </w:pPr>
    <w:rPr>
      <w:rFonts w:ascii="Verdana" w:hAnsi="Verdana"/>
      <w:color w:val="000000"/>
    </w:rPr>
  </w:style>
  <w:style w:type="paragraph" w:customStyle="1" w:styleId="tox-split-button1">
    <w:name w:val="tox-split-button1"/>
    <w:basedOn w:val="Normal"/>
    <w:pPr>
      <w:spacing w:before="90" w:after="75"/>
      <w:ind w:right="15"/>
    </w:pPr>
    <w:rPr>
      <w:rFonts w:ascii="Verdana" w:hAnsi="Verdana"/>
      <w:color w:val="000000"/>
    </w:rPr>
  </w:style>
  <w:style w:type="paragraph" w:customStyle="1" w:styleId="tox-split-buttonchevron1">
    <w:name w:val="tox-split-button__chevron1"/>
    <w:basedOn w:val="Normal"/>
    <w:pPr>
      <w:spacing w:before="100" w:beforeAutospacing="1" w:after="100" w:afterAutospacing="1"/>
    </w:pPr>
    <w:rPr>
      <w:rFonts w:ascii="Verdana" w:hAnsi="Verdana"/>
      <w:color w:val="000000"/>
    </w:rPr>
  </w:style>
  <w:style w:type="paragraph" w:customStyle="1" w:styleId="tox-tbtn3">
    <w:name w:val="tox-tbtn3"/>
    <w:basedOn w:val="Normal"/>
    <w:rPr>
      <w:rFonts w:ascii="Verdana" w:hAnsi="Verdana"/>
      <w:color w:val="222F3E"/>
      <w:sz w:val="21"/>
      <w:szCs w:val="21"/>
    </w:rPr>
  </w:style>
  <w:style w:type="paragraph" w:customStyle="1" w:styleId="tox-toolbar-overlord1">
    <w:name w:val="tox-toolbar-overlord1"/>
    <w:basedOn w:val="Normal"/>
    <w:pPr>
      <w:shd w:val="clear" w:color="auto" w:fill="FFFFFF"/>
      <w:spacing w:before="100" w:beforeAutospacing="1" w:after="100" w:afterAutospacing="1"/>
    </w:pPr>
    <w:rPr>
      <w:rFonts w:ascii="Verdana" w:hAnsi="Verdana"/>
      <w:color w:val="000000"/>
    </w:rPr>
  </w:style>
  <w:style w:type="paragraph" w:customStyle="1" w:styleId="tox-toolbar2">
    <w:name w:val="tox-toolbar2"/>
    <w:basedOn w:val="Normal"/>
    <w:pPr>
      <w:shd w:val="clear" w:color="auto" w:fill="FFFFFF"/>
      <w:spacing w:before="100" w:beforeAutospacing="1" w:after="100" w:afterAutospacing="1"/>
    </w:pPr>
    <w:rPr>
      <w:rFonts w:ascii="Verdana" w:hAnsi="Verdana"/>
      <w:color w:val="000000"/>
    </w:rPr>
  </w:style>
  <w:style w:type="paragraph" w:customStyle="1" w:styleId="tox-toolbaroverflow1">
    <w:name w:val="tox-toolbar__overflow1"/>
    <w:basedOn w:val="Normal"/>
    <w:pPr>
      <w:shd w:val="clear" w:color="auto" w:fill="FFFFFF"/>
      <w:spacing w:before="100" w:beforeAutospacing="1" w:after="100" w:afterAutospacing="1"/>
    </w:pPr>
    <w:rPr>
      <w:rFonts w:ascii="Verdana" w:hAnsi="Verdana"/>
      <w:color w:val="000000"/>
    </w:rPr>
  </w:style>
  <w:style w:type="paragraph" w:customStyle="1" w:styleId="tox-toolbarprimary1">
    <w:name w:val="tox-toolbar__primary1"/>
    <w:basedOn w:val="Normal"/>
    <w:pPr>
      <w:shd w:val="clear" w:color="auto" w:fill="FFFFFF"/>
      <w:spacing w:before="100" w:beforeAutospacing="1" w:after="100" w:afterAutospacing="1"/>
    </w:pPr>
    <w:rPr>
      <w:rFonts w:ascii="Verdana" w:hAnsi="Verdana"/>
      <w:color w:val="000000"/>
    </w:rPr>
  </w:style>
  <w:style w:type="paragraph" w:customStyle="1" w:styleId="tox-toolbar3">
    <w:name w:val="tox-toolbar3"/>
    <w:basedOn w:val="Normal"/>
    <w:pPr>
      <w:shd w:val="clear" w:color="auto" w:fill="FFFFFF"/>
      <w:spacing w:before="100" w:beforeAutospacing="1" w:after="100" w:afterAutospacing="1"/>
    </w:pPr>
    <w:rPr>
      <w:rFonts w:ascii="Verdana" w:hAnsi="Verdana"/>
      <w:color w:val="000000"/>
    </w:rPr>
  </w:style>
  <w:style w:type="paragraph" w:customStyle="1" w:styleId="tox-toolbar--no-divider1">
    <w:name w:val="tox-toolbar--no-divider1"/>
    <w:basedOn w:val="Normal"/>
    <w:pPr>
      <w:spacing w:before="100" w:beforeAutospacing="1" w:after="100" w:afterAutospacing="1"/>
    </w:pPr>
    <w:rPr>
      <w:rFonts w:ascii="Verdana" w:hAnsi="Verdana"/>
      <w:color w:val="000000"/>
    </w:rPr>
  </w:style>
  <w:style w:type="paragraph" w:customStyle="1" w:styleId="tox-toolbar4">
    <w:name w:val="tox-toolbar4"/>
    <w:basedOn w:val="Normal"/>
    <w:pPr>
      <w:spacing w:before="100" w:beforeAutospacing="1" w:after="100" w:afterAutospacing="1"/>
    </w:pPr>
    <w:rPr>
      <w:rFonts w:ascii="Verdana" w:hAnsi="Verdana"/>
      <w:color w:val="000000"/>
    </w:rPr>
  </w:style>
  <w:style w:type="paragraph" w:customStyle="1" w:styleId="tox-toolbargroup1">
    <w:name w:val="tox-toolbar__group1"/>
    <w:basedOn w:val="Normal"/>
    <w:rPr>
      <w:rFonts w:ascii="Verdana" w:hAnsi="Verdana"/>
      <w:color w:val="000000"/>
    </w:rPr>
  </w:style>
  <w:style w:type="paragraph" w:customStyle="1" w:styleId="tox-toolbargroup--pull-right1">
    <w:name w:val="tox-toolbar__group--pull-right1"/>
    <w:basedOn w:val="Normal"/>
    <w:pPr>
      <w:spacing w:before="100" w:beforeAutospacing="1" w:after="100" w:afterAutospacing="1"/>
    </w:pPr>
    <w:rPr>
      <w:rFonts w:ascii="Verdana" w:hAnsi="Verdana"/>
      <w:color w:val="000000"/>
    </w:rPr>
  </w:style>
  <w:style w:type="paragraph" w:customStyle="1" w:styleId="tox-tooltip1">
    <w:name w:val="tox-tooltip1"/>
    <w:basedOn w:val="Normal"/>
    <w:pPr>
      <w:spacing w:before="100" w:beforeAutospacing="1" w:after="100" w:afterAutospacing="1"/>
    </w:pPr>
    <w:rPr>
      <w:rFonts w:ascii="Verdana" w:hAnsi="Verdana"/>
      <w:color w:val="000000"/>
    </w:rPr>
  </w:style>
  <w:style w:type="paragraph" w:customStyle="1" w:styleId="tox-tooltipbody1">
    <w:name w:val="tox-tooltip__body1"/>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1">
    <w:name w:val="tox-tooltip__arrow1"/>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2">
    <w:name w:val="tox-tooltip__arrow2"/>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3">
    <w:name w:val="tox-tooltip__arrow3"/>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4">
    <w:name w:val="tox-tooltip__arrow4"/>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1">
    <w:name w:val="tox-trbtn1"/>
    <w:basedOn w:val="Normal"/>
    <w:pPr>
      <w:spacing w:before="60" w:after="60"/>
    </w:pPr>
    <w:rPr>
      <w:rFonts w:ascii="Verdana" w:hAnsi="Verdana"/>
      <w:color w:val="222F3E"/>
      <w:sz w:val="21"/>
      <w:szCs w:val="21"/>
    </w:rPr>
  </w:style>
  <w:style w:type="paragraph" w:customStyle="1" w:styleId="tox-treelabel1">
    <w:name w:val="tox-tree__label1"/>
    <w:basedOn w:val="Normal"/>
    <w:pPr>
      <w:spacing w:before="100" w:beforeAutospacing="1" w:after="100" w:afterAutospacing="1"/>
    </w:pPr>
    <w:rPr>
      <w:rFonts w:ascii="Verdana" w:hAnsi="Verdana"/>
      <w:color w:val="000000"/>
    </w:rPr>
  </w:style>
  <w:style w:type="paragraph" w:customStyle="1" w:styleId="tox-trbtn2">
    <w:name w:val="tox-trbtn2"/>
    <w:basedOn w:val="Normal"/>
    <w:pPr>
      <w:shd w:val="clear" w:color="auto" w:fill="CCE2FA"/>
      <w:spacing w:before="60" w:after="60"/>
    </w:pPr>
    <w:rPr>
      <w:rFonts w:ascii="Verdana" w:hAnsi="Verdana"/>
      <w:color w:val="222F3E"/>
      <w:sz w:val="21"/>
      <w:szCs w:val="21"/>
    </w:rPr>
  </w:style>
  <w:style w:type="paragraph" w:customStyle="1" w:styleId="tox-trbtn--enabled1">
    <w:name w:val="tox-trbtn--enabled1"/>
    <w:basedOn w:val="Normal"/>
    <w:pPr>
      <w:shd w:val="clear" w:color="auto" w:fill="A6CCF7"/>
      <w:spacing w:before="100" w:beforeAutospacing="1" w:after="100" w:afterAutospacing="1"/>
    </w:pPr>
    <w:rPr>
      <w:rFonts w:ascii="Verdana" w:hAnsi="Verdana"/>
      <w:color w:val="222F3E"/>
    </w:rPr>
  </w:style>
  <w:style w:type="paragraph" w:customStyle="1" w:styleId="tox-trbtn--enabled2">
    <w:name w:val="tox-trbtn--enabled2"/>
    <w:basedOn w:val="Normal"/>
    <w:pPr>
      <w:shd w:val="clear" w:color="auto" w:fill="A6CCF7"/>
      <w:spacing w:before="100" w:beforeAutospacing="1" w:after="100" w:afterAutospacing="1"/>
    </w:pPr>
    <w:rPr>
      <w:rFonts w:ascii="Verdana" w:hAnsi="Verdana"/>
      <w:color w:val="222F3E"/>
    </w:rPr>
  </w:style>
  <w:style w:type="paragraph" w:customStyle="1" w:styleId="tox-trbtn--return1">
    <w:name w:val="tox-trbtn--return1"/>
    <w:basedOn w:val="Normal"/>
    <w:pPr>
      <w:spacing w:before="100" w:beforeAutospacing="1" w:after="100" w:afterAutospacing="1"/>
    </w:pPr>
    <w:rPr>
      <w:rFonts w:ascii="Verdana" w:hAnsi="Verdana"/>
      <w:color w:val="000000"/>
    </w:rPr>
  </w:style>
  <w:style w:type="paragraph" w:customStyle="1" w:styleId="tox-trbtn--labeled1">
    <w:name w:val="tox-trbtn--labeled1"/>
    <w:basedOn w:val="Normal"/>
    <w:pPr>
      <w:spacing w:before="100" w:beforeAutospacing="1" w:after="100" w:afterAutospacing="1"/>
    </w:pPr>
    <w:rPr>
      <w:rFonts w:ascii="Verdana" w:hAnsi="Verdana"/>
      <w:color w:val="000000"/>
    </w:rPr>
  </w:style>
  <w:style w:type="paragraph" w:customStyle="1" w:styleId="tox-trbtnvlabel1">
    <w:name w:val="tox-trbtn__vlabel1"/>
    <w:basedOn w:val="Normal"/>
    <w:pPr>
      <w:spacing w:before="100" w:beforeAutospacing="1" w:after="60"/>
    </w:pPr>
    <w:rPr>
      <w:rFonts w:ascii="Verdana" w:hAnsi="Verdana"/>
      <w:color w:val="000000"/>
      <w:spacing w:val="-6"/>
      <w:sz w:val="15"/>
      <w:szCs w:val="15"/>
    </w:rPr>
  </w:style>
  <w:style w:type="paragraph" w:customStyle="1" w:styleId="tox-tree--directorylabel1">
    <w:name w:val="tox-tree--directory__label1"/>
    <w:basedOn w:val="Normal"/>
    <w:pPr>
      <w:spacing w:before="100" w:beforeAutospacing="1" w:after="100" w:afterAutospacing="1"/>
    </w:pPr>
    <w:rPr>
      <w:rFonts w:ascii="Verdana" w:hAnsi="Verdana"/>
      <w:b/>
      <w:bCs/>
      <w:color w:val="000000"/>
    </w:rPr>
  </w:style>
  <w:style w:type="paragraph" w:customStyle="1" w:styleId="tox-mbtn2">
    <w:name w:val="tox-mbtn2"/>
    <w:basedOn w:val="Normal"/>
    <w:pPr>
      <w:spacing w:before="75" w:after="90"/>
      <w:ind w:right="15"/>
    </w:pPr>
    <w:rPr>
      <w:rFonts w:ascii="Verdana" w:hAnsi="Verdana"/>
      <w:color w:val="222F3E"/>
      <w:sz w:val="21"/>
      <w:szCs w:val="21"/>
    </w:rPr>
  </w:style>
  <w:style w:type="paragraph" w:customStyle="1" w:styleId="tox-chevron1">
    <w:name w:val="tox-chevron1"/>
    <w:basedOn w:val="Normal"/>
    <w:pPr>
      <w:spacing w:before="100" w:beforeAutospacing="1" w:after="100" w:afterAutospacing="1"/>
      <w:ind w:right="90"/>
    </w:pPr>
    <w:rPr>
      <w:rFonts w:ascii="Verdana" w:hAnsi="Verdana"/>
      <w:color w:val="000000"/>
    </w:rPr>
  </w:style>
  <w:style w:type="paragraph" w:customStyle="1" w:styleId="tox-tree--leaflabel1">
    <w:name w:val="tox-tree--leaf__label1"/>
    <w:basedOn w:val="Normal"/>
    <w:pPr>
      <w:spacing w:before="100" w:beforeAutospacing="1" w:after="100" w:afterAutospacing="1"/>
    </w:pPr>
    <w:rPr>
      <w:rFonts w:ascii="Verdana" w:hAnsi="Verdana"/>
      <w:color w:val="000000"/>
    </w:rPr>
  </w:style>
  <w:style w:type="paragraph" w:customStyle="1" w:styleId="tox-mbtn3">
    <w:name w:val="tox-mbtn3"/>
    <w:basedOn w:val="Normal"/>
    <w:pPr>
      <w:spacing w:before="75" w:after="90"/>
      <w:ind w:right="15"/>
    </w:pPr>
    <w:rPr>
      <w:rFonts w:ascii="Verdana" w:hAnsi="Verdana"/>
      <w:color w:val="222F3E"/>
      <w:sz w:val="21"/>
      <w:szCs w:val="21"/>
    </w:rPr>
  </w:style>
  <w:style w:type="paragraph" w:customStyle="1" w:styleId="tox-tree--directorychildren1">
    <w:name w:val="tox-tree--directory__children1"/>
    <w:basedOn w:val="Normal"/>
    <w:pPr>
      <w:spacing w:before="100" w:beforeAutospacing="1" w:after="100" w:afterAutospacing="1"/>
    </w:pPr>
    <w:rPr>
      <w:rFonts w:ascii="Verdana" w:hAnsi="Verdana"/>
      <w:color w:val="000000"/>
    </w:rPr>
  </w:style>
  <w:style w:type="paragraph" w:customStyle="1" w:styleId="tox-view-wrap1">
    <w:name w:val="tox-view-wrap1"/>
    <w:basedOn w:val="Normal"/>
    <w:pPr>
      <w:shd w:val="clear" w:color="auto" w:fill="FFFFFF"/>
      <w:spacing w:before="100" w:beforeAutospacing="1" w:after="100" w:afterAutospacing="1"/>
    </w:pPr>
    <w:rPr>
      <w:rFonts w:ascii="Verdana" w:hAnsi="Verdana"/>
      <w:color w:val="000000"/>
    </w:rPr>
  </w:style>
  <w:style w:type="paragraph" w:customStyle="1" w:styleId="tox-view-wrapslot-container1">
    <w:name w:val="tox-view-wrap__slot-container1"/>
    <w:basedOn w:val="Normal"/>
    <w:pPr>
      <w:shd w:val="clear" w:color="auto" w:fill="FFFFFF"/>
      <w:spacing w:before="100" w:beforeAutospacing="1" w:after="100" w:afterAutospacing="1"/>
    </w:pPr>
    <w:rPr>
      <w:rFonts w:ascii="Verdana" w:hAnsi="Verdana"/>
      <w:color w:val="000000"/>
    </w:rPr>
  </w:style>
  <w:style w:type="paragraph" w:customStyle="1" w:styleId="tox-viewheader1">
    <w:name w:val="tox-view__header1"/>
    <w:basedOn w:val="Normal"/>
    <w:pPr>
      <w:spacing w:before="100" w:beforeAutospacing="1" w:after="100" w:afterAutospacing="1"/>
    </w:pPr>
    <w:rPr>
      <w:rFonts w:ascii="Verdana" w:hAnsi="Verdana"/>
      <w:color w:val="000000"/>
    </w:rPr>
  </w:style>
  <w:style w:type="paragraph" w:customStyle="1" w:styleId="tox-viewtoolbar1">
    <w:name w:val="tox-view__toolbar1"/>
    <w:basedOn w:val="Normal"/>
    <w:pPr>
      <w:spacing w:before="100" w:beforeAutospacing="1" w:after="100" w:afterAutospacing="1"/>
    </w:pPr>
    <w:rPr>
      <w:rFonts w:ascii="Verdana" w:hAnsi="Verdana"/>
      <w:color w:val="000000"/>
    </w:rPr>
  </w:style>
  <w:style w:type="paragraph" w:customStyle="1" w:styleId="tox-viewpane1">
    <w:name w:val="tox-view__pane1"/>
    <w:basedOn w:val="Normal"/>
    <w:pPr>
      <w:spacing w:before="100" w:beforeAutospacing="1" w:after="100" w:afterAutospacing="1"/>
    </w:pPr>
    <w:rPr>
      <w:rFonts w:ascii="Verdana" w:hAnsi="Verdana"/>
      <w:color w:val="000000"/>
    </w:rPr>
  </w:style>
  <w:style w:type="paragraph" w:customStyle="1" w:styleId="tox-viewpanepanel1">
    <w:name w:val="tox-view__pane_pane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1">
    <w:name w:val="tox-view__header-end&gt;*1"/>
    <w:basedOn w:val="Normal"/>
    <w:pPr>
      <w:spacing w:before="100" w:beforeAutospacing="1" w:after="100" w:afterAutospacing="1"/>
      <w:ind w:right="120"/>
    </w:pPr>
    <w:rPr>
      <w:rFonts w:ascii="Verdana" w:hAnsi="Verdana"/>
      <w:color w:val="000000"/>
    </w:rPr>
  </w:style>
  <w:style w:type="paragraph" w:customStyle="1" w:styleId="tox-viewheader-start1">
    <w:name w:val="tox-view__header-start&gt;*1"/>
    <w:basedOn w:val="Normal"/>
    <w:pPr>
      <w:spacing w:before="100" w:beforeAutospacing="1" w:after="100" w:afterAutospacing="1"/>
      <w:ind w:right="120"/>
    </w:pPr>
    <w:rPr>
      <w:rFonts w:ascii="Verdana" w:hAnsi="Verdana"/>
      <w:color w:val="000000"/>
    </w:rPr>
  </w:style>
  <w:style w:type="paragraph" w:customStyle="1" w:styleId="tox-well1">
    <w:name w:val="tox-well1"/>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1">
    <w:name w:val="tox-custom-editor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accessibility-issueheader2">
    <w:name w:val="accessibility-issue__header2"/>
    <w:basedOn w:val="Normal"/>
    <w:pPr>
      <w:spacing w:before="100" w:beforeAutospacing="1" w:after="60"/>
    </w:pPr>
    <w:rPr>
      <w:rFonts w:ascii="Verdana" w:hAnsi="Verdana"/>
      <w:color w:val="000000"/>
    </w:rPr>
  </w:style>
  <w:style w:type="paragraph" w:customStyle="1" w:styleId="accessibility-issuedescriptiondiv2">
    <w:name w:val="accessibility-issue__description&gt;div2"/>
    <w:basedOn w:val="Normal"/>
    <w:pPr>
      <w:spacing w:before="100" w:beforeAutospacing="1" w:after="100" w:afterAutospacing="1"/>
    </w:pPr>
    <w:rPr>
      <w:rFonts w:ascii="Verdana" w:hAnsi="Verdana"/>
      <w:color w:val="000000"/>
    </w:rPr>
  </w:style>
  <w:style w:type="paragraph" w:customStyle="1" w:styleId="accessibility-issuedescriptiondivdiv2">
    <w:name w:val="accessibility-issue__description&gt;div&gt;div2"/>
    <w:basedOn w:val="Normal"/>
    <w:pPr>
      <w:spacing w:before="100" w:beforeAutospacing="1" w:after="60"/>
    </w:pPr>
    <w:rPr>
      <w:rFonts w:ascii="Verdana" w:hAnsi="Verdana"/>
      <w:color w:val="000000"/>
    </w:rPr>
  </w:style>
  <w:style w:type="paragraph" w:customStyle="1" w:styleId="accessibility-issuerepair2">
    <w:name w:val="accessibility-issue__repair2"/>
    <w:basedOn w:val="Normal"/>
    <w:pPr>
      <w:spacing w:before="240" w:after="100" w:afterAutospacing="1"/>
    </w:pPr>
    <w:rPr>
      <w:rFonts w:ascii="Verdana" w:hAnsi="Verdana"/>
      <w:color w:val="000000"/>
    </w:rPr>
  </w:style>
  <w:style w:type="paragraph" w:customStyle="1" w:styleId="accessibility-issuedescription6">
    <w:name w:val="accessibility-issue__description6"/>
    <w:basedOn w:val="Normal"/>
    <w:pPr>
      <w:spacing w:before="100" w:beforeAutospacing="1" w:after="100" w:afterAutospacing="1"/>
    </w:pPr>
    <w:rPr>
      <w:rFonts w:ascii="Verdana" w:hAnsi="Verdana"/>
      <w:color w:val="222F3E"/>
    </w:rPr>
  </w:style>
  <w:style w:type="paragraph" w:customStyle="1" w:styleId="accessibility-issuedescription7">
    <w:name w:val="accessibility-issue__description7"/>
    <w:basedOn w:val="Normal"/>
    <w:pPr>
      <w:spacing w:before="100" w:beforeAutospacing="1" w:after="100" w:afterAutospacing="1"/>
    </w:pPr>
    <w:rPr>
      <w:rFonts w:ascii="Verdana" w:hAnsi="Verdana"/>
      <w:color w:val="222F3E"/>
    </w:rPr>
  </w:style>
  <w:style w:type="paragraph" w:customStyle="1" w:styleId="accessibility-issuedescription8">
    <w:name w:val="accessibility-issue__description8"/>
    <w:basedOn w:val="Normal"/>
    <w:pPr>
      <w:spacing w:before="100" w:beforeAutospacing="1" w:after="100" w:afterAutospacing="1"/>
    </w:pPr>
    <w:rPr>
      <w:rFonts w:ascii="Verdana" w:hAnsi="Verdana"/>
      <w:color w:val="222F3E"/>
    </w:rPr>
  </w:style>
  <w:style w:type="paragraph" w:customStyle="1" w:styleId="accessibility-issuedescription9">
    <w:name w:val="accessibility-issue__description9"/>
    <w:basedOn w:val="Normal"/>
    <w:pPr>
      <w:spacing w:before="100" w:beforeAutospacing="1" w:after="100" w:afterAutospacing="1"/>
    </w:pPr>
    <w:rPr>
      <w:rFonts w:ascii="Verdana" w:hAnsi="Verdana"/>
      <w:color w:val="222F3E"/>
    </w:rPr>
  </w:style>
  <w:style w:type="paragraph" w:customStyle="1" w:styleId="tox-button3">
    <w:name w:val="tox-button3"/>
    <w:basedOn w:val="Normal"/>
    <w:pPr>
      <w:spacing w:before="100" w:beforeAutospacing="1" w:after="100" w:afterAutospacing="1"/>
      <w:ind w:right="60"/>
    </w:pPr>
    <w:rPr>
      <w:rFonts w:ascii="Verdana" w:hAnsi="Verdana"/>
      <w:color w:val="000000"/>
    </w:rPr>
  </w:style>
  <w:style w:type="paragraph" w:customStyle="1" w:styleId="accessibility-issuedescription10">
    <w:name w:val="accessibility-issue__description10"/>
    <w:basedOn w:val="Normal"/>
    <w:pPr>
      <w:spacing w:before="100" w:beforeAutospacing="1" w:after="100" w:afterAutospacing="1"/>
    </w:pPr>
    <w:rPr>
      <w:rFonts w:ascii="Verdana" w:hAnsi="Verdana"/>
      <w:color w:val="000000"/>
    </w:rPr>
  </w:style>
  <w:style w:type="paragraph" w:customStyle="1" w:styleId="tox-button4">
    <w:name w:val="tox-button4"/>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2">
    <w:name w:val="tox-button[disabled]2"/>
    <w:basedOn w:val="Normal"/>
    <w:pPr>
      <w:shd w:val="clear" w:color="auto" w:fill="006CE7"/>
      <w:spacing w:before="100" w:beforeAutospacing="1" w:after="100" w:afterAutospacing="1"/>
    </w:pPr>
    <w:rPr>
      <w:rFonts w:ascii="Verdana" w:hAnsi="Verdana"/>
      <w:color w:val="000000"/>
    </w:rPr>
  </w:style>
  <w:style w:type="paragraph" w:customStyle="1" w:styleId="tox-button--secondary2">
    <w:name w:val="tox-button--secondary2"/>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2">
    <w:name w:val="tox-button--secondary[disabled]2"/>
    <w:basedOn w:val="Normal"/>
    <w:pPr>
      <w:shd w:val="clear" w:color="auto" w:fill="F0F0F0"/>
      <w:spacing w:before="100" w:beforeAutospacing="1" w:after="100" w:afterAutospacing="1"/>
    </w:pPr>
    <w:rPr>
      <w:rFonts w:ascii="Verdana" w:hAnsi="Verdana"/>
      <w:color w:val="000000"/>
    </w:rPr>
  </w:style>
  <w:style w:type="paragraph" w:customStyle="1" w:styleId="tox-button-link2">
    <w:name w:val="tox-button-link2"/>
    <w:basedOn w:val="Normal"/>
    <w:rPr>
      <w:rFonts w:ascii="Segoe UI" w:hAnsi="Segoe UI" w:cs="Segoe UI"/>
      <w:color w:val="000000"/>
    </w:rPr>
  </w:style>
  <w:style w:type="paragraph" w:customStyle="1" w:styleId="tox-button-link--sm2">
    <w:name w:val="tox-button-link--sm2"/>
    <w:basedOn w:val="Normal"/>
    <w:pPr>
      <w:spacing w:before="100" w:beforeAutospacing="1" w:after="100" w:afterAutospacing="1"/>
    </w:pPr>
    <w:rPr>
      <w:rFonts w:ascii="Verdana" w:hAnsi="Verdana"/>
      <w:color w:val="000000"/>
      <w:sz w:val="21"/>
      <w:szCs w:val="21"/>
    </w:rPr>
  </w:style>
  <w:style w:type="paragraph" w:customStyle="1" w:styleId="tox-button--naked2">
    <w:name w:val="tox-button--naked2"/>
    <w:basedOn w:val="Normal"/>
    <w:pPr>
      <w:spacing w:before="100" w:beforeAutospacing="1" w:after="100" w:afterAutospacing="1"/>
    </w:pPr>
    <w:rPr>
      <w:rFonts w:ascii="Verdana" w:hAnsi="Verdana"/>
      <w:color w:val="222F3E"/>
    </w:rPr>
  </w:style>
  <w:style w:type="paragraph" w:customStyle="1" w:styleId="tox-checkbox3">
    <w:name w:val="tox-checkbox3"/>
    <w:basedOn w:val="Normal"/>
    <w:pPr>
      <w:spacing w:before="100" w:beforeAutospacing="1" w:after="100" w:afterAutospacing="1"/>
    </w:pPr>
    <w:rPr>
      <w:rFonts w:ascii="Verdana" w:hAnsi="Verdana"/>
      <w:color w:val="000000"/>
    </w:rPr>
  </w:style>
  <w:style w:type="paragraph" w:customStyle="1" w:styleId="tox-checkboxinput2">
    <w:name w:val="tox-checkbox__input2"/>
    <w:basedOn w:val="Normal"/>
    <w:pPr>
      <w:spacing w:before="100" w:beforeAutospacing="1" w:after="100" w:afterAutospacing="1"/>
    </w:pPr>
    <w:rPr>
      <w:rFonts w:ascii="Verdana" w:hAnsi="Verdana"/>
      <w:color w:val="000000"/>
    </w:rPr>
  </w:style>
  <w:style w:type="paragraph" w:customStyle="1" w:styleId="tox-checkboxicons2">
    <w:name w:val="tox-checkbox__icons2"/>
    <w:basedOn w:val="Normal"/>
    <w:pPr>
      <w:spacing w:before="100" w:beforeAutospacing="1" w:after="100" w:afterAutospacing="1"/>
    </w:pPr>
    <w:rPr>
      <w:rFonts w:ascii="Verdana" w:hAnsi="Verdana"/>
      <w:color w:val="000000"/>
    </w:rPr>
  </w:style>
  <w:style w:type="paragraph" w:customStyle="1" w:styleId="tox-checkboxlabel2">
    <w:name w:val="tox-checkbox__label2"/>
    <w:basedOn w:val="Normal"/>
    <w:pPr>
      <w:spacing w:before="100" w:beforeAutospacing="1" w:after="100" w:afterAutospacing="1"/>
      <w:ind w:right="60"/>
    </w:pPr>
    <w:rPr>
      <w:rFonts w:ascii="Verdana" w:hAnsi="Verdana"/>
      <w:color w:val="000000"/>
    </w:rPr>
  </w:style>
  <w:style w:type="paragraph" w:customStyle="1" w:styleId="tox-checkbox4">
    <w:name w:val="tox-checkbox4"/>
    <w:basedOn w:val="Normal"/>
    <w:pPr>
      <w:spacing w:before="100" w:beforeAutospacing="1" w:after="100" w:afterAutospacing="1"/>
      <w:ind w:right="60"/>
    </w:pPr>
    <w:rPr>
      <w:rFonts w:ascii="Verdana" w:hAnsi="Verdana"/>
      <w:color w:val="000000"/>
    </w:rPr>
  </w:style>
  <w:style w:type="paragraph" w:customStyle="1" w:styleId="tox-collectiongroup5">
    <w:name w:val="tox-collection__group5"/>
    <w:basedOn w:val="Normal"/>
    <w:pPr>
      <w:spacing w:before="100" w:beforeAutospacing="1" w:after="100" w:afterAutospacing="1"/>
    </w:pPr>
    <w:rPr>
      <w:rFonts w:ascii="Verdana" w:hAnsi="Verdana"/>
      <w:color w:val="000000"/>
    </w:rPr>
  </w:style>
  <w:style w:type="paragraph" w:customStyle="1" w:styleId="tox-collectiongroup6">
    <w:name w:val="tox-collection__group6"/>
    <w:basedOn w:val="Normal"/>
    <w:pPr>
      <w:spacing w:before="100" w:beforeAutospacing="1" w:after="100" w:afterAutospacing="1"/>
    </w:pPr>
    <w:rPr>
      <w:rFonts w:ascii="Verdana" w:hAnsi="Verdana"/>
      <w:color w:val="000000"/>
    </w:rPr>
  </w:style>
  <w:style w:type="paragraph" w:customStyle="1" w:styleId="tox-collectiongroup7">
    <w:name w:val="tox-collection__group7"/>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2">
    <w:name w:val="tox-collection__group-heading2"/>
    <w:basedOn w:val="Normal"/>
    <w:pPr>
      <w:shd w:val="clear" w:color="auto" w:fill="FCFCFC"/>
      <w:spacing w:after="60"/>
    </w:pPr>
    <w:rPr>
      <w:rFonts w:ascii="Verdana" w:hAnsi="Verdana"/>
      <w:color w:val="000000"/>
      <w:sz w:val="18"/>
      <w:szCs w:val="18"/>
    </w:rPr>
  </w:style>
  <w:style w:type="paragraph" w:customStyle="1" w:styleId="tox-collectionitem6">
    <w:name w:val="tox-collection__item6"/>
    <w:basedOn w:val="Normal"/>
    <w:pPr>
      <w:spacing w:before="100" w:beforeAutospacing="1" w:after="100" w:afterAutospacing="1"/>
    </w:pPr>
    <w:rPr>
      <w:rFonts w:ascii="Verdana" w:hAnsi="Verdana"/>
      <w:color w:val="222F3E"/>
    </w:rPr>
  </w:style>
  <w:style w:type="paragraph" w:customStyle="1" w:styleId="tox-collectionitem7">
    <w:name w:val="tox-collection__item7"/>
    <w:basedOn w:val="Normal"/>
    <w:pPr>
      <w:spacing w:before="100" w:beforeAutospacing="1" w:after="100" w:afterAutospacing="1"/>
    </w:pPr>
    <w:rPr>
      <w:rFonts w:ascii="Verdana" w:hAnsi="Verdana"/>
      <w:color w:val="222F3E"/>
    </w:rPr>
  </w:style>
  <w:style w:type="paragraph" w:customStyle="1" w:styleId="tox-collectionitem8">
    <w:name w:val="tox-collection__item8"/>
    <w:basedOn w:val="Normal"/>
    <w:pPr>
      <w:spacing w:before="100" w:beforeAutospacing="1" w:after="100" w:afterAutospacing="1"/>
    </w:pPr>
    <w:rPr>
      <w:rFonts w:ascii="Verdana" w:hAnsi="Verdana"/>
      <w:color w:val="222F3E"/>
    </w:rPr>
  </w:style>
  <w:style w:type="paragraph" w:customStyle="1" w:styleId="tox-collectionitem9">
    <w:name w:val="tox-collection__item9"/>
    <w:basedOn w:val="Normal"/>
    <w:pPr>
      <w:spacing w:before="100" w:beforeAutospacing="1" w:after="100" w:afterAutospacing="1"/>
    </w:pPr>
    <w:rPr>
      <w:rFonts w:ascii="Verdana" w:hAnsi="Verdana"/>
      <w:color w:val="222F3E"/>
    </w:rPr>
  </w:style>
  <w:style w:type="paragraph" w:customStyle="1" w:styleId="tox-collectionitem--enabled4">
    <w:name w:val="tox-collection__item--enabled4"/>
    <w:basedOn w:val="Normal"/>
    <w:pPr>
      <w:shd w:val="clear" w:color="auto" w:fill="FFFFFF"/>
      <w:spacing w:before="100" w:beforeAutospacing="1" w:after="100" w:afterAutospacing="1"/>
    </w:pPr>
    <w:rPr>
      <w:rFonts w:ascii="Verdana" w:hAnsi="Verdana"/>
      <w:color w:val="222F3E"/>
    </w:rPr>
  </w:style>
  <w:style w:type="paragraph" w:customStyle="1" w:styleId="tox-collectionitem--active3">
    <w:name w:val="tox-collection__item--active3"/>
    <w:basedOn w:val="Normal"/>
    <w:pPr>
      <w:shd w:val="clear" w:color="auto" w:fill="CCE2FA"/>
      <w:spacing w:before="100" w:beforeAutospacing="1" w:after="100" w:afterAutospacing="1"/>
    </w:pPr>
    <w:rPr>
      <w:rFonts w:ascii="Verdana" w:hAnsi="Verdana"/>
      <w:color w:val="000000"/>
    </w:rPr>
  </w:style>
  <w:style w:type="paragraph" w:customStyle="1" w:styleId="tox-collectionitem--enabled5">
    <w:name w:val="tox-collection__item--enabled5"/>
    <w:basedOn w:val="Normal"/>
    <w:pPr>
      <w:shd w:val="clear" w:color="auto" w:fill="A6CCF7"/>
      <w:spacing w:before="100" w:beforeAutospacing="1" w:after="100" w:afterAutospacing="1"/>
    </w:pPr>
    <w:rPr>
      <w:rFonts w:ascii="Verdana" w:hAnsi="Verdana"/>
      <w:color w:val="222F3E"/>
    </w:rPr>
  </w:style>
  <w:style w:type="paragraph" w:customStyle="1" w:styleId="tox-collectionitem--active4">
    <w:name w:val="tox-collection__item--active4"/>
    <w:basedOn w:val="Normal"/>
    <w:pPr>
      <w:shd w:val="clear" w:color="auto" w:fill="CCE2FA"/>
      <w:spacing w:before="100" w:beforeAutospacing="1" w:after="100" w:afterAutospacing="1"/>
    </w:pPr>
    <w:rPr>
      <w:rFonts w:ascii="Verdana" w:hAnsi="Verdana"/>
      <w:color w:val="000000"/>
    </w:rPr>
  </w:style>
  <w:style w:type="paragraph" w:customStyle="1" w:styleId="tox-collectionitem--enabled6">
    <w:name w:val="tox-collection__item--enabled6"/>
    <w:basedOn w:val="Normal"/>
    <w:pPr>
      <w:shd w:val="clear" w:color="auto" w:fill="A6CCF7"/>
      <w:spacing w:before="100" w:beforeAutospacing="1" w:after="100" w:afterAutospacing="1"/>
    </w:pPr>
    <w:rPr>
      <w:rFonts w:ascii="Verdana" w:hAnsi="Verdana"/>
      <w:color w:val="222F3E"/>
    </w:rPr>
  </w:style>
  <w:style w:type="paragraph" w:customStyle="1" w:styleId="tox-collectionitem-checkmark2">
    <w:name w:val="tox-collection__item-checkmark2"/>
    <w:basedOn w:val="Normal"/>
    <w:pPr>
      <w:spacing w:before="100" w:beforeAutospacing="1" w:after="100" w:afterAutospacing="1"/>
    </w:pPr>
    <w:rPr>
      <w:rFonts w:ascii="Verdana" w:hAnsi="Verdana"/>
      <w:color w:val="000000"/>
    </w:rPr>
  </w:style>
  <w:style w:type="paragraph" w:customStyle="1" w:styleId="tox-collectionitem-icon3">
    <w:name w:val="tox-collection__item-icon3"/>
    <w:basedOn w:val="Normal"/>
    <w:pPr>
      <w:spacing w:before="100" w:beforeAutospacing="1" w:after="100" w:afterAutospacing="1"/>
    </w:pPr>
    <w:rPr>
      <w:rFonts w:ascii="Verdana" w:hAnsi="Verdana"/>
      <w:color w:val="000000"/>
    </w:rPr>
  </w:style>
  <w:style w:type="paragraph" w:customStyle="1" w:styleId="tox-collectionitem-icon4">
    <w:name w:val="tox-collection__item-icon4"/>
    <w:basedOn w:val="Normal"/>
    <w:pPr>
      <w:spacing w:before="100" w:beforeAutospacing="1" w:after="100" w:afterAutospacing="1"/>
    </w:pPr>
    <w:rPr>
      <w:rFonts w:ascii="Verdana" w:hAnsi="Verdana"/>
      <w:color w:val="000000"/>
    </w:rPr>
  </w:style>
  <w:style w:type="paragraph" w:customStyle="1" w:styleId="tox-collectionitem-label3">
    <w:name w:val="tox-collection__item-label3"/>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3">
    <w:name w:val="tox-collection__item-accessory3"/>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2">
    <w:name w:val="tox-collection__item--state-disabled2"/>
    <w:basedOn w:val="Normal"/>
    <w:pPr>
      <w:spacing w:before="100" w:beforeAutospacing="1" w:after="100" w:afterAutospacing="1"/>
    </w:pPr>
    <w:rPr>
      <w:rFonts w:ascii="Verdana" w:hAnsi="Verdana"/>
      <w:color w:val="000000"/>
    </w:rPr>
  </w:style>
  <w:style w:type="paragraph" w:customStyle="1" w:styleId="tox-collection--horizontal2">
    <w:name w:val="tox-collection--horizontal2"/>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8">
    <w:name w:val="tox-collection__group8"/>
    <w:basedOn w:val="Normal"/>
    <w:rPr>
      <w:rFonts w:ascii="Verdana" w:hAnsi="Verdana"/>
      <w:color w:val="000000"/>
    </w:rPr>
  </w:style>
  <w:style w:type="paragraph" w:customStyle="1" w:styleId="tox-collectionitem10">
    <w:name w:val="tox-collection__item10"/>
    <w:basedOn w:val="Normal"/>
    <w:pPr>
      <w:spacing w:before="90" w:after="75"/>
      <w:ind w:right="15"/>
    </w:pPr>
    <w:rPr>
      <w:rFonts w:ascii="Verdana" w:hAnsi="Verdana"/>
      <w:color w:val="222F3E"/>
    </w:rPr>
  </w:style>
  <w:style w:type="paragraph" w:customStyle="1" w:styleId="tox-collectionitem-label4">
    <w:name w:val="tox-collection__item-label4"/>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4">
    <w:name w:val="tox-collection__item-caret4"/>
    <w:basedOn w:val="Normal"/>
    <w:pPr>
      <w:spacing w:before="100" w:beforeAutospacing="1" w:after="100" w:afterAutospacing="1"/>
      <w:ind w:left="60"/>
    </w:pPr>
    <w:rPr>
      <w:rFonts w:ascii="Verdana" w:hAnsi="Verdana"/>
      <w:color w:val="000000"/>
    </w:rPr>
  </w:style>
  <w:style w:type="paragraph" w:customStyle="1" w:styleId="tox-collectionitem-accessory4">
    <w:name w:val="tox-collection__item-accessory4"/>
    <w:basedOn w:val="Normal"/>
    <w:pPr>
      <w:spacing w:before="100" w:beforeAutospacing="1" w:after="100" w:afterAutospacing="1"/>
      <w:ind w:right="240"/>
    </w:pPr>
    <w:rPr>
      <w:rFonts w:ascii="Verdana" w:hAnsi="Verdana"/>
      <w:color w:val="000000"/>
    </w:rPr>
  </w:style>
  <w:style w:type="paragraph" w:customStyle="1" w:styleId="tox-collectionitem-caret5">
    <w:name w:val="tox-collection__item-caret5"/>
    <w:basedOn w:val="Normal"/>
    <w:pPr>
      <w:spacing w:before="100" w:beforeAutospacing="1" w:after="100" w:afterAutospacing="1"/>
      <w:ind w:right="240"/>
    </w:pPr>
    <w:rPr>
      <w:rFonts w:ascii="Verdana" w:hAnsi="Verdana"/>
      <w:color w:val="000000"/>
    </w:rPr>
  </w:style>
  <w:style w:type="paragraph" w:customStyle="1" w:styleId="tox-collectionitem-caret6">
    <w:name w:val="tox-collection__item-caret6"/>
    <w:basedOn w:val="Normal"/>
    <w:pPr>
      <w:spacing w:before="100" w:beforeAutospacing="1" w:after="100" w:afterAutospacing="1"/>
      <w:ind w:right="60"/>
    </w:pPr>
    <w:rPr>
      <w:rFonts w:ascii="Verdana" w:hAnsi="Verdana"/>
      <w:color w:val="000000"/>
    </w:rPr>
  </w:style>
  <w:style w:type="paragraph" w:customStyle="1" w:styleId="tox-color-picker-container2">
    <w:name w:val="tox-color-picker-container2"/>
    <w:basedOn w:val="Normal"/>
    <w:rPr>
      <w:rFonts w:ascii="Verdana" w:hAnsi="Verdana"/>
      <w:color w:val="000000"/>
    </w:rPr>
  </w:style>
  <w:style w:type="paragraph" w:customStyle="1" w:styleId="tox-sv-palette3">
    <w:name w:val="tox-sv-palette3"/>
    <w:basedOn w:val="Normal"/>
    <w:pPr>
      <w:spacing w:before="100" w:beforeAutospacing="1" w:after="100" w:afterAutospacing="1"/>
    </w:pPr>
    <w:rPr>
      <w:rFonts w:ascii="Verdana" w:hAnsi="Verdana"/>
      <w:color w:val="000000"/>
    </w:rPr>
  </w:style>
  <w:style w:type="paragraph" w:customStyle="1" w:styleId="tox-sv-palette-spectrum2">
    <w:name w:val="tox-sv-palette-spectrum2"/>
    <w:basedOn w:val="Normal"/>
    <w:pPr>
      <w:spacing w:before="100" w:beforeAutospacing="1" w:after="100" w:afterAutospacing="1"/>
    </w:pPr>
    <w:rPr>
      <w:rFonts w:ascii="Verdana" w:hAnsi="Verdana"/>
      <w:color w:val="000000"/>
    </w:rPr>
  </w:style>
  <w:style w:type="paragraph" w:customStyle="1" w:styleId="tox-sv-palette-thumb2">
    <w:name w:val="tox-sv-palette-thumb2"/>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2">
    <w:name w:val="tox-sv-palette-inner-thumb2"/>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3">
    <w:name w:val="tox-hue-slider3"/>
    <w:basedOn w:val="Normal"/>
    <w:pPr>
      <w:spacing w:before="100" w:beforeAutospacing="1" w:after="100" w:afterAutospacing="1"/>
    </w:pPr>
    <w:rPr>
      <w:rFonts w:ascii="Verdana" w:hAnsi="Verdana"/>
      <w:color w:val="000000"/>
    </w:rPr>
  </w:style>
  <w:style w:type="paragraph" w:customStyle="1" w:styleId="tox-hue-slider-spectrum2">
    <w:name w:val="tox-hue-slider-spectrum2"/>
    <w:basedOn w:val="Normal"/>
    <w:pPr>
      <w:spacing w:before="100" w:beforeAutospacing="1" w:after="100" w:afterAutospacing="1"/>
    </w:pPr>
    <w:rPr>
      <w:rFonts w:ascii="Verdana" w:hAnsi="Verdana"/>
      <w:color w:val="000000"/>
    </w:rPr>
  </w:style>
  <w:style w:type="paragraph" w:customStyle="1" w:styleId="tox-hue-slider-thumb3">
    <w:name w:val="tox-hue-slider-thumb3"/>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2">
    <w:name w:val="tox-rgba-preview2"/>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4">
    <w:name w:val="tox-sv-palette4"/>
    <w:basedOn w:val="Normal"/>
    <w:pPr>
      <w:spacing w:before="100" w:beforeAutospacing="1" w:after="100" w:afterAutospacing="1"/>
      <w:ind w:left="225"/>
    </w:pPr>
    <w:rPr>
      <w:rFonts w:ascii="Verdana" w:hAnsi="Verdana"/>
      <w:color w:val="000000"/>
    </w:rPr>
  </w:style>
  <w:style w:type="paragraph" w:customStyle="1" w:styleId="tox-hue-slider4">
    <w:name w:val="tox-hue-slider4"/>
    <w:basedOn w:val="Normal"/>
    <w:pPr>
      <w:spacing w:before="100" w:beforeAutospacing="1" w:after="100" w:afterAutospacing="1"/>
      <w:ind w:left="225"/>
    </w:pPr>
    <w:rPr>
      <w:rFonts w:ascii="Verdana" w:hAnsi="Verdana"/>
      <w:color w:val="000000"/>
    </w:rPr>
  </w:style>
  <w:style w:type="paragraph" w:customStyle="1" w:styleId="tox-hue-slider-thumb4">
    <w:name w:val="tox-hue-slider-thumb4"/>
    <w:basedOn w:val="Normal"/>
    <w:pPr>
      <w:spacing w:before="100" w:beforeAutospacing="1" w:after="100" w:afterAutospacing="1"/>
      <w:ind w:right="-15"/>
    </w:pPr>
    <w:rPr>
      <w:rFonts w:ascii="Verdana" w:hAnsi="Verdana"/>
      <w:color w:val="000000"/>
    </w:rPr>
  </w:style>
  <w:style w:type="paragraph" w:customStyle="1" w:styleId="tox-swatches4">
    <w:name w:val="tox-swatches4"/>
    <w:basedOn w:val="Normal"/>
    <w:pPr>
      <w:spacing w:before="75" w:after="90"/>
      <w:ind w:left="165"/>
    </w:pPr>
    <w:rPr>
      <w:rFonts w:ascii="Verdana" w:hAnsi="Verdana"/>
      <w:color w:val="000000"/>
    </w:rPr>
  </w:style>
  <w:style w:type="paragraph" w:customStyle="1" w:styleId="tox-swatches5">
    <w:name w:val="tox-swatches5"/>
    <w:basedOn w:val="Normal"/>
    <w:pPr>
      <w:spacing w:before="75" w:after="90"/>
      <w:ind w:left="165"/>
    </w:pPr>
    <w:rPr>
      <w:rFonts w:ascii="Verdana" w:hAnsi="Verdana"/>
      <w:color w:val="000000"/>
    </w:rPr>
  </w:style>
  <w:style w:type="paragraph" w:customStyle="1" w:styleId="tox-swatches6">
    <w:name w:val="tox-swatches6"/>
    <w:basedOn w:val="Normal"/>
    <w:pPr>
      <w:spacing w:before="75" w:after="90"/>
      <w:ind w:left="165"/>
    </w:pPr>
    <w:rPr>
      <w:rFonts w:ascii="Verdana" w:hAnsi="Verdana"/>
      <w:color w:val="000000"/>
    </w:rPr>
  </w:style>
  <w:style w:type="paragraph" w:customStyle="1" w:styleId="tox-swatches-menu2">
    <w:name w:val="tox-swatches-menu2"/>
    <w:basedOn w:val="Normal"/>
    <w:pPr>
      <w:ind w:left="-60" w:right="-60"/>
    </w:pPr>
    <w:rPr>
      <w:rFonts w:ascii="Verdana" w:hAnsi="Verdana"/>
      <w:color w:val="000000"/>
    </w:rPr>
  </w:style>
  <w:style w:type="paragraph" w:customStyle="1" w:styleId="tox-swatch2">
    <w:name w:val="tox-swatch2"/>
    <w:basedOn w:val="Normal"/>
    <w:pPr>
      <w:spacing w:before="100" w:beforeAutospacing="1" w:after="100" w:afterAutospacing="1"/>
    </w:pPr>
    <w:rPr>
      <w:rFonts w:ascii="Verdana" w:hAnsi="Verdana"/>
      <w:color w:val="000000"/>
    </w:rPr>
  </w:style>
  <w:style w:type="paragraph" w:customStyle="1" w:styleId="tox-swatchespicker-btn4">
    <w:name w:val="tox-swatches__picker-btn4"/>
    <w:basedOn w:val="Normal"/>
    <w:pPr>
      <w:spacing w:before="100" w:beforeAutospacing="1" w:after="100" w:afterAutospacing="1"/>
    </w:pPr>
    <w:rPr>
      <w:rFonts w:ascii="Verdana" w:hAnsi="Verdana"/>
      <w:color w:val="000000"/>
    </w:rPr>
  </w:style>
  <w:style w:type="paragraph" w:customStyle="1" w:styleId="tox-swatchespicker-btn5">
    <w:name w:val="tox-swatches__picker-btn5"/>
    <w:basedOn w:val="Normal"/>
    <w:pPr>
      <w:shd w:val="clear" w:color="auto" w:fill="CCE2FA"/>
      <w:spacing w:before="100" w:beforeAutospacing="1" w:after="100" w:afterAutospacing="1"/>
    </w:pPr>
    <w:rPr>
      <w:rFonts w:ascii="Verdana" w:hAnsi="Verdana"/>
      <w:color w:val="000000"/>
    </w:rPr>
  </w:style>
  <w:style w:type="paragraph" w:customStyle="1" w:styleId="tox-swatchespicker-btn6">
    <w:name w:val="tox-swatches__picker-btn6"/>
    <w:basedOn w:val="Normal"/>
    <w:pPr>
      <w:spacing w:before="100" w:beforeAutospacing="1" w:after="100" w:afterAutospacing="1"/>
    </w:pPr>
    <w:rPr>
      <w:rFonts w:ascii="Verdana" w:hAnsi="Verdana"/>
      <w:color w:val="000000"/>
    </w:rPr>
  </w:style>
  <w:style w:type="paragraph" w:customStyle="1" w:styleId="tox-comment-thread2">
    <w:name w:val="tox-comment-thread2"/>
    <w:basedOn w:val="Normal"/>
    <w:pPr>
      <w:shd w:val="clear" w:color="auto" w:fill="FFFFFF"/>
      <w:spacing w:before="100" w:beforeAutospacing="1" w:after="100" w:afterAutospacing="1"/>
    </w:pPr>
    <w:rPr>
      <w:rFonts w:ascii="Verdana" w:hAnsi="Verdana"/>
      <w:color w:val="000000"/>
    </w:rPr>
  </w:style>
  <w:style w:type="paragraph" w:customStyle="1" w:styleId="tox-comment2">
    <w:name w:val="tox-comment2"/>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2">
    <w:name w:val="tox-comment__header2"/>
    <w:basedOn w:val="Normal"/>
    <w:pPr>
      <w:spacing w:before="100" w:beforeAutospacing="1" w:after="100" w:afterAutospacing="1"/>
    </w:pPr>
    <w:rPr>
      <w:rFonts w:ascii="Verdana" w:hAnsi="Verdana"/>
      <w:color w:val="222F3E"/>
    </w:rPr>
  </w:style>
  <w:style w:type="paragraph" w:customStyle="1" w:styleId="tox-commentdate2">
    <w:name w:val="tox-comment__date2"/>
    <w:basedOn w:val="Normal"/>
    <w:pPr>
      <w:spacing w:before="100" w:beforeAutospacing="1" w:after="100" w:afterAutospacing="1" w:line="270" w:lineRule="atLeast"/>
    </w:pPr>
    <w:rPr>
      <w:rFonts w:ascii="Verdana" w:hAnsi="Verdana"/>
      <w:color w:val="222F3E"/>
      <w:sz w:val="18"/>
      <w:szCs w:val="18"/>
    </w:rPr>
  </w:style>
  <w:style w:type="paragraph" w:customStyle="1" w:styleId="tox-commentbody2">
    <w:name w:val="tox-comment__body2"/>
    <w:basedOn w:val="Normal"/>
    <w:pPr>
      <w:spacing w:before="120" w:after="100" w:afterAutospacing="1"/>
    </w:pPr>
    <w:rPr>
      <w:rFonts w:ascii="Verdana" w:hAnsi="Verdana"/>
      <w:color w:val="222F3E"/>
      <w:sz w:val="21"/>
      <w:szCs w:val="21"/>
    </w:rPr>
  </w:style>
  <w:style w:type="paragraph" w:customStyle="1" w:styleId="tox-commentexpander2">
    <w:name w:val="tox-comment__expander2"/>
    <w:basedOn w:val="Normal"/>
    <w:pPr>
      <w:spacing w:before="100" w:beforeAutospacing="1" w:after="100" w:afterAutospacing="1"/>
    </w:pPr>
    <w:rPr>
      <w:rFonts w:ascii="Verdana" w:hAnsi="Verdana"/>
      <w:color w:val="000000"/>
    </w:rPr>
  </w:style>
  <w:style w:type="paragraph" w:customStyle="1" w:styleId="tox-commentbuttonspacing2">
    <w:name w:val="tox-comment__buttonspacing2"/>
    <w:basedOn w:val="Normal"/>
    <w:pPr>
      <w:spacing w:before="100" w:beforeAutospacing="1" w:after="100" w:afterAutospacing="1"/>
      <w:jc w:val="center"/>
    </w:pPr>
    <w:rPr>
      <w:rFonts w:ascii="Verdana" w:hAnsi="Verdana"/>
      <w:color w:val="000000"/>
    </w:rPr>
  </w:style>
  <w:style w:type="paragraph" w:customStyle="1" w:styleId="tox-commentreply2">
    <w:name w:val="tox-comment__reply2"/>
    <w:basedOn w:val="Normal"/>
    <w:pPr>
      <w:spacing w:before="120" w:after="100" w:afterAutospacing="1"/>
    </w:pPr>
    <w:rPr>
      <w:rFonts w:ascii="Verdana" w:hAnsi="Verdana"/>
      <w:color w:val="000000"/>
    </w:rPr>
  </w:style>
  <w:style w:type="paragraph" w:customStyle="1" w:styleId="tox-commentedit3">
    <w:name w:val="tox-comment__edit3"/>
    <w:basedOn w:val="Normal"/>
    <w:pPr>
      <w:spacing w:before="240" w:after="100" w:afterAutospacing="1"/>
    </w:pPr>
    <w:rPr>
      <w:rFonts w:ascii="Verdana" w:hAnsi="Verdana"/>
      <w:color w:val="000000"/>
    </w:rPr>
  </w:style>
  <w:style w:type="paragraph" w:customStyle="1" w:styleId="tox-commentoverlay2">
    <w:name w:val="tox-comment__overlay2"/>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2">
    <w:name w:val="tox-comment__loading-text2"/>
    <w:basedOn w:val="Normal"/>
    <w:pPr>
      <w:spacing w:before="100" w:beforeAutospacing="1" w:after="100" w:afterAutospacing="1"/>
    </w:pPr>
    <w:rPr>
      <w:rFonts w:ascii="Verdana" w:hAnsi="Verdana"/>
      <w:color w:val="222F3E"/>
    </w:rPr>
  </w:style>
  <w:style w:type="paragraph" w:customStyle="1" w:styleId="tox-commentloading-textdiv2">
    <w:name w:val="tox-comment__loading-text&gt;div2"/>
    <w:basedOn w:val="Normal"/>
    <w:pPr>
      <w:spacing w:before="100" w:beforeAutospacing="1" w:after="100" w:afterAutospacing="1"/>
    </w:pPr>
    <w:rPr>
      <w:rFonts w:ascii="Verdana" w:hAnsi="Verdana"/>
      <w:color w:val="000000"/>
    </w:rPr>
  </w:style>
  <w:style w:type="paragraph" w:customStyle="1" w:styleId="tox-commentoverlaytext2">
    <w:name w:val="tox-comment__overlaytext2"/>
    <w:basedOn w:val="Normal"/>
    <w:pPr>
      <w:spacing w:before="100" w:beforeAutospacing="1" w:after="100" w:afterAutospacing="1"/>
    </w:pPr>
    <w:rPr>
      <w:rFonts w:ascii="Verdana" w:hAnsi="Verdana"/>
      <w:color w:val="000000"/>
      <w:sz w:val="21"/>
      <w:szCs w:val="21"/>
    </w:rPr>
  </w:style>
  <w:style w:type="paragraph" w:customStyle="1" w:styleId="tox-commentbusy-spinner2">
    <w:name w:val="tox-comment__busy-spinner2"/>
    <w:basedOn w:val="Normal"/>
    <w:pPr>
      <w:shd w:val="clear" w:color="auto" w:fill="FFFFFF"/>
      <w:spacing w:before="100" w:beforeAutospacing="1" w:after="100" w:afterAutospacing="1"/>
    </w:pPr>
    <w:rPr>
      <w:rFonts w:ascii="Verdana" w:hAnsi="Verdana"/>
      <w:color w:val="000000"/>
    </w:rPr>
  </w:style>
  <w:style w:type="paragraph" w:customStyle="1" w:styleId="tox-conversations2">
    <w:name w:val="tox-conversations2"/>
    <w:basedOn w:val="Normal"/>
    <w:pPr>
      <w:spacing w:before="120" w:after="120"/>
      <w:ind w:left="120" w:right="120"/>
    </w:pPr>
    <w:rPr>
      <w:rFonts w:ascii="Verdana" w:hAnsi="Verdana"/>
      <w:color w:val="000000"/>
    </w:rPr>
  </w:style>
  <w:style w:type="paragraph" w:customStyle="1" w:styleId="tox-commentedit4">
    <w:name w:val="tox-comment__edit4"/>
    <w:basedOn w:val="Normal"/>
    <w:pPr>
      <w:spacing w:before="100" w:beforeAutospacing="1" w:after="100" w:afterAutospacing="1"/>
      <w:ind w:right="120"/>
    </w:pPr>
    <w:rPr>
      <w:rFonts w:ascii="Verdana" w:hAnsi="Verdana"/>
      <w:color w:val="000000"/>
    </w:rPr>
  </w:style>
  <w:style w:type="paragraph" w:customStyle="1" w:styleId="tox-username2">
    <w:name w:val="tox-user__name2"/>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2">
    <w:name w:val="tox-dialog-wrap__backdrop--opaque2"/>
    <w:basedOn w:val="Normal"/>
    <w:pPr>
      <w:shd w:val="clear" w:color="auto" w:fill="FFFFFF"/>
      <w:spacing w:before="100" w:beforeAutospacing="1" w:after="100" w:afterAutospacing="1"/>
    </w:pPr>
    <w:rPr>
      <w:rFonts w:ascii="Verdana" w:hAnsi="Verdana"/>
      <w:color w:val="000000"/>
    </w:rPr>
  </w:style>
  <w:style w:type="paragraph" w:customStyle="1" w:styleId="tox-dialog2">
    <w:name w:val="tox-dialog2"/>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2">
    <w:name w:val="tox-dialog__header2"/>
    <w:basedOn w:val="Normal"/>
    <w:pPr>
      <w:shd w:val="clear" w:color="auto" w:fill="FFFFFF"/>
      <w:spacing w:before="100" w:beforeAutospacing="1" w:after="100" w:afterAutospacing="1"/>
    </w:pPr>
    <w:rPr>
      <w:rFonts w:ascii="Verdana" w:hAnsi="Verdana"/>
      <w:color w:val="222F3E"/>
    </w:rPr>
  </w:style>
  <w:style w:type="paragraph" w:customStyle="1" w:styleId="tox-dialogdraghandle2">
    <w:name w:val="tox-dialog__draghandle2"/>
    <w:basedOn w:val="Normal"/>
    <w:pPr>
      <w:spacing w:before="100" w:beforeAutospacing="1" w:after="100" w:afterAutospacing="1"/>
    </w:pPr>
    <w:rPr>
      <w:rFonts w:ascii="Verdana" w:hAnsi="Verdana"/>
      <w:color w:val="000000"/>
    </w:rPr>
  </w:style>
  <w:style w:type="paragraph" w:customStyle="1" w:styleId="tox-dialogdismiss2">
    <w:name w:val="tox-dialog__dismiss2"/>
    <w:basedOn w:val="Normal"/>
    <w:pPr>
      <w:spacing w:before="100" w:beforeAutospacing="1" w:after="100" w:afterAutospacing="1"/>
    </w:pPr>
    <w:rPr>
      <w:rFonts w:ascii="Verdana" w:hAnsi="Verdana"/>
      <w:color w:val="000000"/>
    </w:rPr>
  </w:style>
  <w:style w:type="paragraph" w:customStyle="1" w:styleId="tox-dialogtitle2">
    <w:name w:val="tox-dialog__title2"/>
    <w:basedOn w:val="Normal"/>
    <w:rPr>
      <w:rFonts w:ascii="Segoe UI" w:hAnsi="Segoe UI" w:cs="Segoe UI"/>
      <w:color w:val="000000"/>
      <w:sz w:val="30"/>
      <w:szCs w:val="30"/>
    </w:rPr>
  </w:style>
  <w:style w:type="paragraph" w:customStyle="1" w:styleId="tox-dialogbody3">
    <w:name w:val="tox-dialog__body3"/>
    <w:basedOn w:val="Normal"/>
    <w:pPr>
      <w:spacing w:before="100" w:beforeAutospacing="1" w:after="100" w:afterAutospacing="1"/>
    </w:pPr>
    <w:rPr>
      <w:rFonts w:ascii="Verdana" w:hAnsi="Verdana"/>
      <w:color w:val="222F3E"/>
    </w:rPr>
  </w:style>
  <w:style w:type="paragraph" w:customStyle="1" w:styleId="tox-dialogbody-nav2">
    <w:name w:val="tox-dialog__body-nav2"/>
    <w:basedOn w:val="Normal"/>
    <w:pPr>
      <w:spacing w:before="100" w:beforeAutospacing="1" w:after="100" w:afterAutospacing="1"/>
    </w:pPr>
    <w:rPr>
      <w:rFonts w:ascii="Verdana" w:hAnsi="Verdana"/>
      <w:color w:val="000000"/>
    </w:rPr>
  </w:style>
  <w:style w:type="paragraph" w:customStyle="1" w:styleId="tox-dialogbody-nav-item2">
    <w:name w:val="tox-dialog__body-nav-item2"/>
    <w:basedOn w:val="Normal"/>
    <w:pPr>
      <w:spacing w:before="100" w:beforeAutospacing="1" w:after="120"/>
    </w:pPr>
    <w:rPr>
      <w:rFonts w:ascii="Verdana" w:hAnsi="Verdana"/>
      <w:color w:val="000000"/>
      <w:sz w:val="21"/>
      <w:szCs w:val="21"/>
    </w:rPr>
  </w:style>
  <w:style w:type="paragraph" w:customStyle="1" w:styleId="tox-dialogbody-nav-item--active2">
    <w:name w:val="tox-dialog__body-nav-item--active2"/>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2">
    <w:name w:val="tox-dialog__body-content2"/>
    <w:basedOn w:val="Normal"/>
    <w:pPr>
      <w:spacing w:before="100" w:beforeAutospacing="1" w:after="100" w:afterAutospacing="1"/>
    </w:pPr>
    <w:rPr>
      <w:rFonts w:ascii="Verdana" w:hAnsi="Verdana"/>
      <w:color w:val="000000"/>
    </w:rPr>
  </w:style>
  <w:style w:type="paragraph" w:customStyle="1" w:styleId="tox-dialogbody-content20">
    <w:name w:val="tox-dialog__body-content&gt;*2"/>
    <w:basedOn w:val="Normal"/>
    <w:pPr>
      <w:spacing w:before="240"/>
    </w:pPr>
    <w:rPr>
      <w:rFonts w:ascii="Verdana" w:hAnsi="Verdana"/>
      <w:color w:val="000000"/>
    </w:rPr>
  </w:style>
  <w:style w:type="paragraph" w:customStyle="1" w:styleId="tox-dialog--width-lg2">
    <w:name w:val="tox-dialog--width-lg2"/>
    <w:basedOn w:val="Normal"/>
    <w:pPr>
      <w:spacing w:before="100" w:beforeAutospacing="1" w:after="100" w:afterAutospacing="1"/>
    </w:pPr>
    <w:rPr>
      <w:rFonts w:ascii="Verdana" w:hAnsi="Verdana"/>
      <w:color w:val="000000"/>
    </w:rPr>
  </w:style>
  <w:style w:type="paragraph" w:customStyle="1" w:styleId="tox-dialogbody-content--centered2">
    <w:name w:val="tox-dialog__body-content--centered2"/>
    <w:basedOn w:val="Normal"/>
    <w:pPr>
      <w:spacing w:before="100" w:beforeAutospacing="1" w:after="100" w:afterAutospacing="1"/>
      <w:jc w:val="center"/>
    </w:pPr>
    <w:rPr>
      <w:rFonts w:ascii="Verdana" w:hAnsi="Verdana"/>
      <w:color w:val="000000"/>
    </w:rPr>
  </w:style>
  <w:style w:type="paragraph" w:customStyle="1" w:styleId="tox-dialogfooter2">
    <w:name w:val="tox-dialog__footer2"/>
    <w:basedOn w:val="Normal"/>
    <w:pPr>
      <w:shd w:val="clear" w:color="auto" w:fill="FFFFFF"/>
      <w:spacing w:before="100" w:beforeAutospacing="1" w:after="100" w:afterAutospacing="1"/>
    </w:pPr>
    <w:rPr>
      <w:rFonts w:ascii="Verdana" w:hAnsi="Verdana"/>
      <w:color w:val="000000"/>
    </w:rPr>
  </w:style>
  <w:style w:type="paragraph" w:customStyle="1" w:styleId="tox-dialogtable2">
    <w:name w:val="tox-dialog__table2"/>
    <w:basedOn w:val="Normal"/>
    <w:pPr>
      <w:spacing w:before="100" w:beforeAutospacing="1" w:after="100" w:afterAutospacing="1"/>
    </w:pPr>
    <w:rPr>
      <w:rFonts w:ascii="Verdana" w:hAnsi="Verdana"/>
      <w:color w:val="000000"/>
    </w:rPr>
  </w:style>
  <w:style w:type="paragraph" w:customStyle="1" w:styleId="tox-dialogpopups2">
    <w:name w:val="tox-dialog__popups2"/>
    <w:basedOn w:val="Normal"/>
    <w:pPr>
      <w:spacing w:before="100" w:beforeAutospacing="1" w:after="100" w:afterAutospacing="1"/>
    </w:pPr>
    <w:rPr>
      <w:rFonts w:ascii="Verdana" w:hAnsi="Verdana"/>
      <w:color w:val="000000"/>
    </w:rPr>
  </w:style>
  <w:style w:type="paragraph" w:customStyle="1" w:styleId="tox-dialogbody4">
    <w:name w:val="tox-dialog__body4"/>
    <w:basedOn w:val="Normal"/>
    <w:pPr>
      <w:spacing w:before="100" w:beforeAutospacing="1" w:after="100" w:afterAutospacing="1"/>
      <w:jc w:val="right"/>
    </w:pPr>
    <w:rPr>
      <w:rFonts w:ascii="Verdana" w:hAnsi="Verdana"/>
      <w:color w:val="000000"/>
    </w:rPr>
  </w:style>
  <w:style w:type="paragraph" w:customStyle="1" w:styleId="tox-dialogfooter-end2">
    <w:name w:val="tox-dialog__footer-end&gt;*2"/>
    <w:basedOn w:val="Normal"/>
    <w:pPr>
      <w:spacing w:before="100" w:beforeAutospacing="1" w:after="100" w:afterAutospacing="1"/>
      <w:ind w:right="120"/>
    </w:pPr>
    <w:rPr>
      <w:rFonts w:ascii="Verdana" w:hAnsi="Verdana"/>
      <w:color w:val="000000"/>
    </w:rPr>
  </w:style>
  <w:style w:type="paragraph" w:customStyle="1" w:styleId="tox-dialogfooter-start2">
    <w:name w:val="tox-dialog__footer-start&gt;*2"/>
    <w:basedOn w:val="Normal"/>
    <w:pPr>
      <w:spacing w:before="100" w:beforeAutospacing="1" w:after="100" w:afterAutospacing="1"/>
      <w:ind w:right="120"/>
    </w:pPr>
    <w:rPr>
      <w:rFonts w:ascii="Verdana" w:hAnsi="Verdana"/>
      <w:color w:val="000000"/>
    </w:rPr>
  </w:style>
  <w:style w:type="paragraph" w:customStyle="1" w:styleId="tox-dropzone2">
    <w:name w:val="tox-dropzone2"/>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2">
    <w:name w:val="tox-edit-area__iframe2"/>
    <w:basedOn w:val="Normal"/>
    <w:pPr>
      <w:shd w:val="clear" w:color="auto" w:fill="FFFFFF"/>
      <w:spacing w:before="100" w:beforeAutospacing="1" w:after="100" w:afterAutospacing="1"/>
    </w:pPr>
    <w:rPr>
      <w:rFonts w:ascii="Verdana" w:hAnsi="Verdana"/>
      <w:color w:val="000000"/>
    </w:rPr>
  </w:style>
  <w:style w:type="paragraph" w:customStyle="1" w:styleId="tox-textfield5">
    <w:name w:val="tox-textfield5"/>
    <w:basedOn w:val="Normal"/>
    <w:pPr>
      <w:spacing w:before="100" w:beforeAutospacing="1" w:after="100" w:afterAutospacing="1"/>
    </w:pPr>
    <w:rPr>
      <w:rFonts w:ascii="Verdana" w:hAnsi="Verdana"/>
      <w:color w:val="000000"/>
    </w:rPr>
  </w:style>
  <w:style w:type="paragraph" w:customStyle="1" w:styleId="tox-textfield6">
    <w:name w:val="tox-textfield6"/>
    <w:basedOn w:val="Normal"/>
    <w:pPr>
      <w:spacing w:before="100" w:beforeAutospacing="1" w:after="100" w:afterAutospacing="1"/>
    </w:pPr>
    <w:rPr>
      <w:rFonts w:ascii="Verdana" w:hAnsi="Verdana"/>
      <w:color w:val="000000"/>
    </w:rPr>
  </w:style>
  <w:style w:type="paragraph" w:customStyle="1" w:styleId="tox-textfield7">
    <w:name w:val="tox-textfield7"/>
    <w:basedOn w:val="Normal"/>
    <w:pPr>
      <w:spacing w:before="100" w:beforeAutospacing="1" w:after="100" w:afterAutospacing="1"/>
    </w:pPr>
    <w:rPr>
      <w:rFonts w:ascii="Verdana" w:hAnsi="Verdana"/>
      <w:color w:val="000000"/>
    </w:rPr>
  </w:style>
  <w:style w:type="paragraph" w:customStyle="1" w:styleId="tox-autocompleter-highlight2">
    <w:name w:val="tox-autocompleter-highlight2"/>
    <w:basedOn w:val="Normal"/>
    <w:pPr>
      <w:spacing w:before="100" w:beforeAutospacing="1" w:after="100" w:afterAutospacing="1"/>
    </w:pPr>
    <w:rPr>
      <w:rFonts w:ascii="Verdana" w:hAnsi="Verdana"/>
      <w:b/>
      <w:bCs/>
      <w:color w:val="000000"/>
    </w:rPr>
  </w:style>
  <w:style w:type="paragraph" w:customStyle="1" w:styleId="tox-textfield8">
    <w:name w:val="tox-textfield8"/>
    <w:basedOn w:val="Normal"/>
    <w:pPr>
      <w:spacing w:before="100" w:beforeAutospacing="1" w:after="100" w:afterAutospacing="1"/>
    </w:pPr>
    <w:rPr>
      <w:rFonts w:ascii="Verdana" w:hAnsi="Verdana"/>
      <w:color w:val="000000"/>
    </w:rPr>
  </w:style>
  <w:style w:type="paragraph" w:customStyle="1" w:styleId="tox-label3">
    <w:name w:val="tox-label3"/>
    <w:basedOn w:val="Normal"/>
    <w:pPr>
      <w:spacing w:before="100" w:beforeAutospacing="1" w:after="100" w:afterAutospacing="1"/>
    </w:pPr>
    <w:rPr>
      <w:rFonts w:ascii="Verdana" w:hAnsi="Verdana"/>
      <w:color w:val="000000"/>
      <w:sz w:val="21"/>
      <w:szCs w:val="21"/>
    </w:rPr>
  </w:style>
  <w:style w:type="paragraph" w:customStyle="1" w:styleId="tox-toolbar-label2">
    <w:name w:val="tox-toolbar-label2"/>
    <w:basedOn w:val="Normal"/>
    <w:pPr>
      <w:spacing w:before="100" w:beforeAutospacing="1" w:after="100" w:afterAutospacing="1"/>
    </w:pPr>
    <w:rPr>
      <w:rFonts w:ascii="Verdana" w:hAnsi="Verdana"/>
      <w:color w:val="000000"/>
      <w:sz w:val="21"/>
      <w:szCs w:val="21"/>
    </w:rPr>
  </w:style>
  <w:style w:type="paragraph" w:customStyle="1" w:styleId="tox-label4">
    <w:name w:val="tox-label4"/>
    <w:basedOn w:val="Normal"/>
    <w:pPr>
      <w:spacing w:before="100" w:beforeAutospacing="1" w:after="100" w:afterAutospacing="1"/>
    </w:pPr>
    <w:rPr>
      <w:rFonts w:ascii="Verdana" w:hAnsi="Verdana"/>
      <w:color w:val="000000"/>
    </w:rPr>
  </w:style>
  <w:style w:type="paragraph" w:customStyle="1" w:styleId="tox-formgroup2">
    <w:name w:val="tox-form__group2"/>
    <w:basedOn w:val="Normal"/>
    <w:pPr>
      <w:spacing w:before="100" w:beforeAutospacing="1" w:after="60"/>
    </w:pPr>
    <w:rPr>
      <w:rFonts w:ascii="Verdana" w:hAnsi="Verdana"/>
      <w:color w:val="000000"/>
    </w:rPr>
  </w:style>
  <w:style w:type="paragraph" w:customStyle="1" w:styleId="tox-formgroup--error2">
    <w:name w:val="tox-form__group--error2"/>
    <w:basedOn w:val="Normal"/>
    <w:pPr>
      <w:spacing w:before="100" w:beforeAutospacing="1" w:after="100" w:afterAutospacing="1"/>
    </w:pPr>
    <w:rPr>
      <w:rFonts w:ascii="Verdana" w:hAnsi="Verdana"/>
      <w:color w:val="CC0000"/>
    </w:rPr>
  </w:style>
  <w:style w:type="paragraph" w:customStyle="1" w:styleId="tox-textareadisabled2">
    <w:name w:val="tox-textarea[disabled]2"/>
    <w:basedOn w:val="Normal"/>
    <w:pPr>
      <w:shd w:val="clear" w:color="auto" w:fill="F2F2F2"/>
      <w:spacing w:before="100" w:beforeAutospacing="1" w:after="100" w:afterAutospacing="1"/>
    </w:pPr>
    <w:rPr>
      <w:rFonts w:ascii="Verdana" w:hAnsi="Verdana"/>
      <w:color w:val="000000"/>
    </w:rPr>
  </w:style>
  <w:style w:type="paragraph" w:customStyle="1" w:styleId="tox-textfielddisabled2">
    <w:name w:val="tox-textfield[disabled]2"/>
    <w:basedOn w:val="Normal"/>
    <w:pPr>
      <w:shd w:val="clear" w:color="auto" w:fill="F2F2F2"/>
      <w:spacing w:before="100" w:beforeAutospacing="1" w:after="100" w:afterAutospacing="1"/>
    </w:pPr>
    <w:rPr>
      <w:rFonts w:ascii="Verdana" w:hAnsi="Verdana"/>
      <w:color w:val="000000"/>
    </w:rPr>
  </w:style>
  <w:style w:type="paragraph" w:customStyle="1" w:styleId="tox-toolbar-textfield2">
    <w:name w:val="tox-toolbar-textfield2"/>
    <w:basedOn w:val="Normal"/>
    <w:pPr>
      <w:spacing w:before="30" w:after="45"/>
    </w:pPr>
    <w:rPr>
      <w:rFonts w:ascii="Verdana" w:hAnsi="Verdana"/>
      <w:color w:val="000000"/>
    </w:rPr>
  </w:style>
  <w:style w:type="paragraph" w:customStyle="1" w:styleId="tox-naked-btn2">
    <w:name w:val="tox-naked-btn2"/>
    <w:basedOn w:val="Normal"/>
    <w:rPr>
      <w:rFonts w:ascii="Verdana" w:hAnsi="Verdana"/>
      <w:color w:val="006CE7"/>
    </w:rPr>
  </w:style>
  <w:style w:type="paragraph" w:customStyle="1" w:styleId="tox-listbox--selectdisabled2">
    <w:name w:val="tox-listbox--select[disabled]2"/>
    <w:basedOn w:val="Normal"/>
    <w:pPr>
      <w:shd w:val="clear" w:color="auto" w:fill="F2F2F2"/>
      <w:spacing w:before="100" w:beforeAutospacing="1" w:after="100" w:afterAutospacing="1"/>
    </w:pPr>
    <w:rPr>
      <w:rFonts w:ascii="Verdana" w:hAnsi="Verdana"/>
      <w:color w:val="000000"/>
    </w:rPr>
  </w:style>
  <w:style w:type="paragraph" w:customStyle="1" w:styleId="tox-listboxselect-label2">
    <w:name w:val="tox-listbox__select-label2"/>
    <w:basedOn w:val="Normal"/>
    <w:pPr>
      <w:ind w:left="60" w:right="60"/>
    </w:pPr>
    <w:rPr>
      <w:rFonts w:ascii="Verdana" w:hAnsi="Verdana"/>
      <w:color w:val="000000"/>
    </w:rPr>
  </w:style>
  <w:style w:type="paragraph" w:customStyle="1" w:styleId="tox-listboxselect-chevron2">
    <w:name w:val="tox-listbox__select-chevron2"/>
    <w:basedOn w:val="Normal"/>
    <w:pPr>
      <w:spacing w:before="100" w:beforeAutospacing="1" w:after="100" w:afterAutospacing="1"/>
    </w:pPr>
    <w:rPr>
      <w:rFonts w:ascii="Verdana" w:hAnsi="Verdana"/>
      <w:color w:val="000000"/>
    </w:rPr>
  </w:style>
  <w:style w:type="paragraph" w:customStyle="1" w:styleId="tox-textarea-wrap2">
    <w:name w:val="tox-textarea-wrap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2">
    <w:name w:val="tox-textarea2"/>
    <w:basedOn w:val="Normal"/>
    <w:pPr>
      <w:spacing w:before="100" w:beforeAutospacing="1" w:after="100" w:afterAutospacing="1"/>
    </w:pPr>
    <w:rPr>
      <w:rFonts w:ascii="Verdana" w:hAnsi="Verdana"/>
      <w:color w:val="000000"/>
    </w:rPr>
  </w:style>
  <w:style w:type="paragraph" w:customStyle="1" w:styleId="tox-helpmore-link2">
    <w:name w:val="tox-help__more-link2"/>
    <w:basedOn w:val="Normal"/>
    <w:pPr>
      <w:spacing w:before="240" w:after="100" w:afterAutospacing="1"/>
    </w:pPr>
    <w:rPr>
      <w:rFonts w:ascii="Verdana" w:hAnsi="Verdana"/>
      <w:color w:val="000000"/>
    </w:rPr>
  </w:style>
  <w:style w:type="paragraph" w:customStyle="1" w:styleId="tox-imagepreview2">
    <w:name w:val="tox-imagepreview2"/>
    <w:basedOn w:val="Normal"/>
    <w:pPr>
      <w:shd w:val="clear" w:color="auto" w:fill="666666"/>
      <w:spacing w:before="100" w:beforeAutospacing="1" w:after="100" w:afterAutospacing="1"/>
    </w:pPr>
    <w:rPr>
      <w:rFonts w:ascii="Verdana" w:hAnsi="Verdana"/>
      <w:color w:val="000000"/>
    </w:rPr>
  </w:style>
  <w:style w:type="paragraph" w:customStyle="1" w:styleId="tox-imagepreviewimage2">
    <w:name w:val="tox-imagepreview__image2"/>
    <w:basedOn w:val="Normal"/>
    <w:pPr>
      <w:spacing w:before="100" w:beforeAutospacing="1" w:after="100" w:afterAutospacing="1"/>
    </w:pPr>
    <w:rPr>
      <w:rFonts w:ascii="Verdana" w:hAnsi="Verdana"/>
      <w:color w:val="000000"/>
    </w:rPr>
  </w:style>
  <w:style w:type="paragraph" w:customStyle="1" w:styleId="tox-bar2">
    <w:name w:val="tox-bar2"/>
    <w:basedOn w:val="Normal"/>
    <w:pPr>
      <w:spacing w:before="100" w:beforeAutospacing="1" w:after="100" w:afterAutospacing="1"/>
    </w:pPr>
    <w:rPr>
      <w:rFonts w:ascii="Verdana" w:hAnsi="Verdana"/>
      <w:color w:val="000000"/>
    </w:rPr>
  </w:style>
  <w:style w:type="paragraph" w:customStyle="1" w:styleId="tox-croprect-block2">
    <w:name w:val="tox-croprect-block2"/>
    <w:basedOn w:val="Normal"/>
    <w:pPr>
      <w:shd w:val="clear" w:color="auto" w:fill="000000"/>
      <w:spacing w:before="100" w:beforeAutospacing="1" w:after="100" w:afterAutospacing="1"/>
    </w:pPr>
    <w:rPr>
      <w:rFonts w:ascii="Verdana" w:hAnsi="Verdana"/>
      <w:color w:val="000000"/>
    </w:rPr>
  </w:style>
  <w:style w:type="paragraph" w:customStyle="1" w:styleId="tox-croprect-handle2">
    <w:name w:val="tox-croprect-handle2"/>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2">
    <w:name w:val="tox-croprect-handle-move2"/>
    <w:basedOn w:val="Normal"/>
    <w:pPr>
      <w:spacing w:before="100" w:beforeAutospacing="1" w:after="100" w:afterAutospacing="1"/>
    </w:pPr>
    <w:rPr>
      <w:rFonts w:ascii="Verdana" w:hAnsi="Verdana"/>
      <w:color w:val="000000"/>
    </w:rPr>
  </w:style>
  <w:style w:type="paragraph" w:customStyle="1" w:styleId="tox-croprect-handle-nw2">
    <w:name w:val="tox-croprect-handle-nw2"/>
    <w:basedOn w:val="Normal"/>
    <w:pPr>
      <w:ind w:left="-30"/>
    </w:pPr>
    <w:rPr>
      <w:rFonts w:ascii="Verdana" w:hAnsi="Verdana"/>
      <w:color w:val="000000"/>
    </w:rPr>
  </w:style>
  <w:style w:type="paragraph" w:customStyle="1" w:styleId="tox-croprect-handle-ne2">
    <w:name w:val="tox-croprect-handle-ne2"/>
    <w:basedOn w:val="Normal"/>
    <w:pPr>
      <w:ind w:left="-300"/>
    </w:pPr>
    <w:rPr>
      <w:rFonts w:ascii="Verdana" w:hAnsi="Verdana"/>
      <w:color w:val="000000"/>
    </w:rPr>
  </w:style>
  <w:style w:type="paragraph" w:customStyle="1" w:styleId="tox-croprect-handle-sw2">
    <w:name w:val="tox-croprect-handle-sw2"/>
    <w:basedOn w:val="Normal"/>
    <w:pPr>
      <w:ind w:left="-30" w:right="30"/>
    </w:pPr>
    <w:rPr>
      <w:rFonts w:ascii="Verdana" w:hAnsi="Verdana"/>
      <w:color w:val="000000"/>
    </w:rPr>
  </w:style>
  <w:style w:type="paragraph" w:customStyle="1" w:styleId="tox-croprect-handle-se2">
    <w:name w:val="tox-croprect-handle-se2"/>
    <w:basedOn w:val="Normal"/>
    <w:pPr>
      <w:ind w:left="-300"/>
    </w:pPr>
    <w:rPr>
      <w:rFonts w:ascii="Verdana" w:hAnsi="Verdana"/>
      <w:color w:val="000000"/>
    </w:rPr>
  </w:style>
  <w:style w:type="paragraph" w:customStyle="1" w:styleId="tox-insert-table-picker3">
    <w:name w:val="tox-insert-table-picker3"/>
    <w:basedOn w:val="Normal"/>
    <w:pPr>
      <w:spacing w:before="100" w:beforeAutospacing="1" w:after="100" w:afterAutospacing="1"/>
    </w:pPr>
    <w:rPr>
      <w:rFonts w:ascii="Verdana" w:hAnsi="Verdana"/>
      <w:color w:val="000000"/>
    </w:rPr>
  </w:style>
  <w:style w:type="paragraph" w:customStyle="1" w:styleId="tox-insert-table-pickerdiv2">
    <w:name w:val="tox-insert-table-picker&gt;div2"/>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4">
    <w:name w:val="tox-insert-table-picker4"/>
    <w:basedOn w:val="Normal"/>
    <w:pPr>
      <w:ind w:left="-60" w:right="-60"/>
    </w:pPr>
    <w:rPr>
      <w:rFonts w:ascii="Verdana" w:hAnsi="Verdana"/>
      <w:color w:val="000000"/>
    </w:rPr>
  </w:style>
  <w:style w:type="paragraph" w:customStyle="1" w:styleId="tox-insert-table-pickerlabel2">
    <w:name w:val="tox-insert-table-picker__label2"/>
    <w:basedOn w:val="Normal"/>
    <w:pPr>
      <w:spacing w:before="100" w:beforeAutospacing="1" w:after="100" w:afterAutospacing="1"/>
      <w:jc w:val="center"/>
    </w:pPr>
    <w:rPr>
      <w:rFonts w:ascii="Verdana" w:hAnsi="Verdana"/>
      <w:color w:val="000000"/>
      <w:sz w:val="21"/>
      <w:szCs w:val="21"/>
    </w:rPr>
  </w:style>
  <w:style w:type="paragraph" w:customStyle="1" w:styleId="tox-menu2">
    <w:name w:val="tox-menu2"/>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2">
    <w:name w:val="tox-menubar2"/>
    <w:basedOn w:val="Normal"/>
    <w:pPr>
      <w:shd w:val="clear" w:color="auto" w:fill="FFFFFF"/>
      <w:spacing w:before="100" w:beforeAutospacing="1" w:after="100" w:afterAutospacing="1"/>
    </w:pPr>
    <w:rPr>
      <w:rFonts w:ascii="Verdana" w:hAnsi="Verdana"/>
      <w:color w:val="000000"/>
    </w:rPr>
  </w:style>
  <w:style w:type="paragraph" w:customStyle="1" w:styleId="tox-promotion2">
    <w:name w:val="tox-promotion2"/>
    <w:basedOn w:val="Normal"/>
    <w:pPr>
      <w:shd w:val="clear" w:color="auto" w:fill="FFFFFF"/>
      <w:spacing w:before="100" w:beforeAutospacing="1" w:after="100" w:afterAutospacing="1"/>
    </w:pPr>
    <w:rPr>
      <w:rFonts w:ascii="Verdana" w:hAnsi="Verdana"/>
      <w:color w:val="000000"/>
    </w:rPr>
  </w:style>
  <w:style w:type="paragraph" w:customStyle="1" w:styleId="tox-promotion-link3">
    <w:name w:val="tox-promotion-link3"/>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4">
    <w:name w:val="tox-promotion-link4"/>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4">
    <w:name w:val="tox-mbtn4"/>
    <w:basedOn w:val="Normal"/>
    <w:pPr>
      <w:spacing w:before="75" w:after="90"/>
      <w:ind w:right="15"/>
    </w:pPr>
    <w:rPr>
      <w:rFonts w:ascii="Verdana" w:hAnsi="Verdana"/>
      <w:color w:val="222F3E"/>
      <w:sz w:val="21"/>
      <w:szCs w:val="21"/>
    </w:rPr>
  </w:style>
  <w:style w:type="paragraph" w:customStyle="1" w:styleId="tox-mbtndisabled2">
    <w:name w:val="tox-mbtn[disabled]2"/>
    <w:basedOn w:val="Normal"/>
    <w:pPr>
      <w:spacing w:before="100" w:beforeAutospacing="1" w:after="100" w:afterAutospacing="1"/>
    </w:pPr>
    <w:rPr>
      <w:rFonts w:ascii="Verdana" w:hAnsi="Verdana"/>
      <w:color w:val="000000"/>
    </w:rPr>
  </w:style>
  <w:style w:type="paragraph" w:customStyle="1" w:styleId="tox-mbtn--active2">
    <w:name w:val="tox-mbtn--active2"/>
    <w:basedOn w:val="Normal"/>
    <w:pPr>
      <w:shd w:val="clear" w:color="auto" w:fill="A6CCF7"/>
      <w:spacing w:before="100" w:beforeAutospacing="1" w:after="100" w:afterAutospacing="1"/>
    </w:pPr>
    <w:rPr>
      <w:rFonts w:ascii="Verdana" w:hAnsi="Verdana"/>
      <w:color w:val="222F3E"/>
    </w:rPr>
  </w:style>
  <w:style w:type="paragraph" w:customStyle="1" w:styleId="tox-mbtnselect-label2">
    <w:name w:val="tox-mbtn__select-label2"/>
    <w:basedOn w:val="Normal"/>
    <w:pPr>
      <w:ind w:left="60" w:right="60"/>
    </w:pPr>
    <w:rPr>
      <w:rFonts w:ascii="Verdana" w:hAnsi="Verdana"/>
      <w:color w:val="000000"/>
    </w:rPr>
  </w:style>
  <w:style w:type="paragraph" w:customStyle="1" w:styleId="tox-mbtnselect-chevron2">
    <w:name w:val="tox-mbtn__select-chevron2"/>
    <w:basedOn w:val="Normal"/>
    <w:pPr>
      <w:spacing w:before="100" w:beforeAutospacing="1" w:after="100" w:afterAutospacing="1"/>
    </w:pPr>
    <w:rPr>
      <w:rFonts w:ascii="Verdana" w:hAnsi="Verdana"/>
      <w:vanish/>
      <w:color w:val="000000"/>
    </w:rPr>
  </w:style>
  <w:style w:type="paragraph" w:customStyle="1" w:styleId="tox-notification2">
    <w:name w:val="tox-notification2"/>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2">
    <w:name w:val="tox-notification--success2"/>
    <w:basedOn w:val="Normal"/>
    <w:pPr>
      <w:shd w:val="clear" w:color="auto" w:fill="E4EEDA"/>
      <w:spacing w:before="100" w:beforeAutospacing="1" w:after="100" w:afterAutospacing="1"/>
    </w:pPr>
    <w:rPr>
      <w:rFonts w:ascii="Verdana" w:hAnsi="Verdana"/>
      <w:color w:val="222F3E"/>
    </w:rPr>
  </w:style>
  <w:style w:type="paragraph" w:customStyle="1" w:styleId="tox-notification--error2">
    <w:name w:val="tox-notification--error2"/>
    <w:basedOn w:val="Normal"/>
    <w:pPr>
      <w:shd w:val="clear" w:color="auto" w:fill="F5CCCC"/>
      <w:spacing w:before="100" w:beforeAutospacing="1" w:after="100" w:afterAutospacing="1"/>
    </w:pPr>
    <w:rPr>
      <w:rFonts w:ascii="Verdana" w:hAnsi="Verdana"/>
      <w:color w:val="222F3E"/>
    </w:rPr>
  </w:style>
  <w:style w:type="paragraph" w:customStyle="1" w:styleId="tox-notification--warn2">
    <w:name w:val="tox-notification--warn2"/>
    <w:basedOn w:val="Normal"/>
    <w:pPr>
      <w:shd w:val="clear" w:color="auto" w:fill="FFF5CC"/>
      <w:spacing w:before="100" w:beforeAutospacing="1" w:after="100" w:afterAutospacing="1"/>
    </w:pPr>
    <w:rPr>
      <w:rFonts w:ascii="Verdana" w:hAnsi="Verdana"/>
      <w:color w:val="222F3E"/>
    </w:rPr>
  </w:style>
  <w:style w:type="paragraph" w:customStyle="1" w:styleId="tox-notification--warning2">
    <w:name w:val="tox-notification--warning2"/>
    <w:basedOn w:val="Normal"/>
    <w:pPr>
      <w:shd w:val="clear" w:color="auto" w:fill="FFF5CC"/>
      <w:spacing w:before="100" w:beforeAutospacing="1" w:after="100" w:afterAutospacing="1"/>
    </w:pPr>
    <w:rPr>
      <w:rFonts w:ascii="Verdana" w:hAnsi="Verdana"/>
      <w:color w:val="222F3E"/>
    </w:rPr>
  </w:style>
  <w:style w:type="paragraph" w:customStyle="1" w:styleId="tox-notification--info2">
    <w:name w:val="tox-notification--info2"/>
    <w:basedOn w:val="Normal"/>
    <w:pPr>
      <w:shd w:val="clear" w:color="auto" w:fill="D6E7FB"/>
      <w:spacing w:before="100" w:beforeAutospacing="1" w:after="100" w:afterAutospacing="1"/>
    </w:pPr>
    <w:rPr>
      <w:rFonts w:ascii="Verdana" w:hAnsi="Verdana"/>
      <w:color w:val="222F3E"/>
    </w:rPr>
  </w:style>
  <w:style w:type="paragraph" w:customStyle="1" w:styleId="tox-notificationbody2">
    <w:name w:val="tox-notification__body2"/>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20">
    <w:name w:val="tox-notification__body&gt;*2"/>
    <w:basedOn w:val="Normal"/>
    <w:rPr>
      <w:rFonts w:ascii="Verdana" w:hAnsi="Verdana"/>
      <w:color w:val="000000"/>
    </w:rPr>
  </w:style>
  <w:style w:type="paragraph" w:customStyle="1" w:styleId="tox-popdialog2">
    <w:name w:val="tox-pop__dialog2"/>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5">
    <w:name w:val="tox-toolbar5"/>
    <w:basedOn w:val="Normal"/>
    <w:pPr>
      <w:spacing w:before="100" w:beforeAutospacing="1"/>
    </w:pPr>
    <w:rPr>
      <w:rFonts w:ascii="Verdana" w:hAnsi="Verdana"/>
      <w:color w:val="000000"/>
    </w:rPr>
  </w:style>
  <w:style w:type="paragraph" w:customStyle="1" w:styleId="tox-sidebar2">
    <w:name w:val="tox-sidebar2"/>
    <w:basedOn w:val="Normal"/>
    <w:pPr>
      <w:shd w:val="clear" w:color="auto" w:fill="FFFFFF"/>
      <w:spacing w:before="100" w:beforeAutospacing="1" w:after="100" w:afterAutospacing="1"/>
    </w:pPr>
    <w:rPr>
      <w:rFonts w:ascii="Verdana" w:hAnsi="Verdana"/>
      <w:color w:val="000000"/>
    </w:rPr>
  </w:style>
  <w:style w:type="paragraph" w:customStyle="1" w:styleId="tox-selector2">
    <w:name w:val="tox-selector2"/>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2">
    <w:name w:val="tox-slider2"/>
    <w:basedOn w:val="Normal"/>
    <w:pPr>
      <w:spacing w:before="100" w:beforeAutospacing="1" w:after="100" w:afterAutospacing="1"/>
    </w:pPr>
    <w:rPr>
      <w:rFonts w:ascii="Verdana" w:hAnsi="Verdana"/>
      <w:color w:val="000000"/>
    </w:rPr>
  </w:style>
  <w:style w:type="paragraph" w:customStyle="1" w:styleId="tox-sliderrail2">
    <w:name w:val="tox-slider__rai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2">
    <w:name w:val="tox-slider__handle2"/>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2">
    <w:name w:val="tox-spinner&gt;div2"/>
    <w:basedOn w:val="Normal"/>
    <w:pPr>
      <w:spacing w:before="100" w:beforeAutospacing="1" w:after="100" w:afterAutospacing="1"/>
    </w:pPr>
    <w:rPr>
      <w:rFonts w:ascii="Verdana" w:hAnsi="Verdana"/>
      <w:color w:val="000000"/>
    </w:rPr>
  </w:style>
  <w:style w:type="paragraph" w:customStyle="1" w:styleId="tox-statusbar2">
    <w:name w:val="tox-statusbar2"/>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20">
    <w:name w:val="tox-statusbar__path2"/>
    <w:basedOn w:val="Normal"/>
    <w:pPr>
      <w:spacing w:before="100" w:beforeAutospacing="1" w:after="100" w:afterAutospacing="1"/>
    </w:pPr>
    <w:rPr>
      <w:rFonts w:ascii="Verdana" w:hAnsi="Verdana"/>
      <w:color w:val="000000"/>
    </w:rPr>
  </w:style>
  <w:style w:type="paragraph" w:customStyle="1" w:styleId="tox-statusbarpath3">
    <w:name w:val="tox-statusbar__path&gt;*3"/>
    <w:basedOn w:val="Normal"/>
    <w:pPr>
      <w:spacing w:before="100" w:beforeAutospacing="1" w:after="100" w:afterAutospacing="1"/>
    </w:pPr>
    <w:rPr>
      <w:rFonts w:ascii="Verdana" w:hAnsi="Verdana"/>
      <w:color w:val="000000"/>
    </w:rPr>
  </w:style>
  <w:style w:type="paragraph" w:customStyle="1" w:styleId="tox-statusbarpath-item2">
    <w:name w:val="tox-statusbar__path-item2"/>
    <w:basedOn w:val="Normal"/>
    <w:pPr>
      <w:spacing w:before="100" w:beforeAutospacing="1" w:after="100" w:afterAutospacing="1"/>
    </w:pPr>
    <w:rPr>
      <w:rFonts w:ascii="Verdana" w:hAnsi="Verdana"/>
      <w:color w:val="000000"/>
    </w:rPr>
  </w:style>
  <w:style w:type="paragraph" w:customStyle="1" w:styleId="tox-statusbarwordcount2">
    <w:name w:val="tox-statusbar__wordcount2"/>
    <w:basedOn w:val="Normal"/>
    <w:pPr>
      <w:spacing w:before="100" w:beforeAutospacing="1" w:after="100" w:afterAutospacing="1"/>
    </w:pPr>
    <w:rPr>
      <w:rFonts w:ascii="Verdana" w:hAnsi="Verdana"/>
      <w:color w:val="000000"/>
    </w:rPr>
  </w:style>
  <w:style w:type="paragraph" w:customStyle="1" w:styleId="tox-statusbarresize-handle2">
    <w:name w:val="tox-statusbar__resize-handle2"/>
    <w:basedOn w:val="Normal"/>
    <w:pPr>
      <w:spacing w:before="100" w:beforeAutospacing="1" w:after="100" w:afterAutospacing="1"/>
      <w:ind w:right="-120"/>
    </w:pPr>
    <w:rPr>
      <w:rFonts w:ascii="Verdana" w:hAnsi="Verdana"/>
      <w:color w:val="000000"/>
    </w:rPr>
  </w:style>
  <w:style w:type="paragraph" w:customStyle="1" w:styleId="tox-statusbarpath4">
    <w:name w:val="tox-statusbar__path&gt;*4"/>
    <w:basedOn w:val="Normal"/>
    <w:pPr>
      <w:spacing w:before="100" w:beforeAutospacing="1" w:after="100" w:afterAutospacing="1"/>
      <w:ind w:left="60"/>
    </w:pPr>
    <w:rPr>
      <w:rFonts w:ascii="Verdana" w:hAnsi="Verdana"/>
      <w:color w:val="000000"/>
    </w:rPr>
  </w:style>
  <w:style w:type="paragraph" w:customStyle="1" w:styleId="tox-tbtn4">
    <w:name w:val="tox-tbtn4"/>
    <w:basedOn w:val="Normal"/>
    <w:pPr>
      <w:spacing w:before="90" w:after="75"/>
      <w:ind w:right="15"/>
    </w:pPr>
    <w:rPr>
      <w:rFonts w:ascii="Verdana" w:hAnsi="Verdana"/>
      <w:color w:val="222F3E"/>
      <w:sz w:val="21"/>
      <w:szCs w:val="21"/>
    </w:rPr>
  </w:style>
  <w:style w:type="paragraph" w:customStyle="1" w:styleId="tox-tbtn5">
    <w:name w:val="tox-tbtn5"/>
    <w:basedOn w:val="Normal"/>
    <w:pPr>
      <w:shd w:val="clear" w:color="auto" w:fill="CCE2FA"/>
      <w:spacing w:before="90" w:after="75"/>
      <w:ind w:right="15"/>
    </w:pPr>
    <w:rPr>
      <w:rFonts w:ascii="Verdana" w:hAnsi="Verdana"/>
      <w:color w:val="222F3E"/>
      <w:sz w:val="21"/>
      <w:szCs w:val="21"/>
    </w:rPr>
  </w:style>
  <w:style w:type="paragraph" w:customStyle="1" w:styleId="tox-tbtn--enabled3">
    <w:name w:val="tox-tbtn--enabled3"/>
    <w:basedOn w:val="Normal"/>
    <w:pPr>
      <w:shd w:val="clear" w:color="auto" w:fill="A6CCF7"/>
      <w:spacing w:before="100" w:beforeAutospacing="1" w:after="100" w:afterAutospacing="1"/>
    </w:pPr>
    <w:rPr>
      <w:rFonts w:ascii="Verdana" w:hAnsi="Verdana"/>
      <w:color w:val="222F3E"/>
    </w:rPr>
  </w:style>
  <w:style w:type="paragraph" w:customStyle="1" w:styleId="tox-tbtn--enabled4">
    <w:name w:val="tox-tbtn--enabled4"/>
    <w:basedOn w:val="Normal"/>
    <w:pPr>
      <w:shd w:val="clear" w:color="auto" w:fill="A6CCF7"/>
      <w:spacing w:before="100" w:beforeAutospacing="1" w:after="100" w:afterAutospacing="1"/>
    </w:pPr>
    <w:rPr>
      <w:rFonts w:ascii="Verdana" w:hAnsi="Verdana"/>
      <w:color w:val="222F3E"/>
    </w:rPr>
  </w:style>
  <w:style w:type="paragraph" w:customStyle="1" w:styleId="tox-tbtn--md2">
    <w:name w:val="tox-tbtn--md2"/>
    <w:basedOn w:val="Normal"/>
    <w:pPr>
      <w:spacing w:before="100" w:beforeAutospacing="1" w:after="100" w:afterAutospacing="1"/>
    </w:pPr>
    <w:rPr>
      <w:rFonts w:ascii="Verdana" w:hAnsi="Verdana"/>
      <w:color w:val="000000"/>
    </w:rPr>
  </w:style>
  <w:style w:type="paragraph" w:customStyle="1" w:styleId="tox-tbtn--lg2">
    <w:name w:val="tox-tbtn--lg2"/>
    <w:basedOn w:val="Normal"/>
    <w:pPr>
      <w:spacing w:before="100" w:beforeAutospacing="1" w:after="100" w:afterAutospacing="1"/>
    </w:pPr>
    <w:rPr>
      <w:rFonts w:ascii="Verdana" w:hAnsi="Verdana"/>
      <w:color w:val="000000"/>
    </w:rPr>
  </w:style>
  <w:style w:type="paragraph" w:customStyle="1" w:styleId="tox-tbtn--return2">
    <w:name w:val="tox-tbtn--return2"/>
    <w:basedOn w:val="Normal"/>
    <w:pPr>
      <w:spacing w:before="100" w:beforeAutospacing="1" w:after="100" w:afterAutospacing="1"/>
    </w:pPr>
    <w:rPr>
      <w:rFonts w:ascii="Verdana" w:hAnsi="Verdana"/>
      <w:color w:val="000000"/>
    </w:rPr>
  </w:style>
  <w:style w:type="paragraph" w:customStyle="1" w:styleId="tox-tbtn--labeled2">
    <w:name w:val="tox-tbtn--labeled2"/>
    <w:basedOn w:val="Normal"/>
    <w:pPr>
      <w:spacing w:before="100" w:beforeAutospacing="1" w:after="100" w:afterAutospacing="1"/>
    </w:pPr>
    <w:rPr>
      <w:rFonts w:ascii="Verdana" w:hAnsi="Verdana"/>
      <w:color w:val="000000"/>
    </w:rPr>
  </w:style>
  <w:style w:type="paragraph" w:customStyle="1" w:styleId="tox-tbtnvlabel2">
    <w:name w:val="tox-tbtn__vlabel2"/>
    <w:basedOn w:val="Normal"/>
    <w:pPr>
      <w:spacing w:before="100" w:beforeAutospacing="1" w:after="60"/>
    </w:pPr>
    <w:rPr>
      <w:rFonts w:ascii="Verdana" w:hAnsi="Verdana"/>
      <w:color w:val="000000"/>
      <w:spacing w:val="-6"/>
      <w:sz w:val="15"/>
      <w:szCs w:val="15"/>
    </w:rPr>
  </w:style>
  <w:style w:type="paragraph" w:customStyle="1" w:styleId="tox-number-input2">
    <w:name w:val="tox-number-input2"/>
    <w:basedOn w:val="Normal"/>
    <w:pPr>
      <w:spacing w:before="90" w:after="75"/>
      <w:ind w:right="15"/>
    </w:pPr>
    <w:rPr>
      <w:rFonts w:ascii="Verdana" w:hAnsi="Verdana"/>
      <w:color w:val="000000"/>
    </w:rPr>
  </w:style>
  <w:style w:type="paragraph" w:customStyle="1" w:styleId="tox-input-wrapper2">
    <w:name w:val="tox-input-wrapper2"/>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2">
    <w:name w:val="tox-tbtn--select2"/>
    <w:basedOn w:val="Normal"/>
    <w:pPr>
      <w:spacing w:before="90" w:after="75"/>
      <w:ind w:right="15"/>
    </w:pPr>
    <w:rPr>
      <w:rFonts w:ascii="Verdana" w:hAnsi="Verdana"/>
      <w:color w:val="000000"/>
    </w:rPr>
  </w:style>
  <w:style w:type="paragraph" w:customStyle="1" w:styleId="tox-tbtnselect-label3">
    <w:name w:val="tox-tbtn__select-label3"/>
    <w:basedOn w:val="Normal"/>
    <w:pPr>
      <w:ind w:left="60" w:right="60"/>
    </w:pPr>
    <w:rPr>
      <w:rFonts w:ascii="Verdana" w:hAnsi="Verdana"/>
      <w:color w:val="000000"/>
    </w:rPr>
  </w:style>
  <w:style w:type="paragraph" w:customStyle="1" w:styleId="tox-tbtnselect-chevron2">
    <w:name w:val="tox-tbtn__select-chevron2"/>
    <w:basedOn w:val="Normal"/>
    <w:pPr>
      <w:spacing w:before="100" w:beforeAutospacing="1" w:after="100" w:afterAutospacing="1"/>
    </w:pPr>
    <w:rPr>
      <w:rFonts w:ascii="Verdana" w:hAnsi="Verdana"/>
      <w:color w:val="000000"/>
    </w:rPr>
  </w:style>
  <w:style w:type="paragraph" w:customStyle="1" w:styleId="tox-tbtn--bespoke2">
    <w:name w:val="tox-tbtn--bespoke2"/>
    <w:basedOn w:val="Normal"/>
    <w:pPr>
      <w:shd w:val="clear" w:color="auto" w:fill="F7F7F7"/>
      <w:spacing w:before="100" w:beforeAutospacing="1" w:after="100" w:afterAutospacing="1"/>
    </w:pPr>
    <w:rPr>
      <w:rFonts w:ascii="Verdana" w:hAnsi="Verdana"/>
      <w:color w:val="000000"/>
    </w:rPr>
  </w:style>
  <w:style w:type="paragraph" w:customStyle="1" w:styleId="tox-tbtnselect-label4">
    <w:name w:val="tox-tbtn__select-label4"/>
    <w:basedOn w:val="Normal"/>
    <w:pPr>
      <w:ind w:left="60" w:right="60"/>
    </w:pPr>
    <w:rPr>
      <w:rFonts w:ascii="Verdana" w:hAnsi="Verdana"/>
      <w:color w:val="000000"/>
    </w:rPr>
  </w:style>
  <w:style w:type="paragraph" w:customStyle="1" w:styleId="tox-split-button2">
    <w:name w:val="tox-split-button2"/>
    <w:basedOn w:val="Normal"/>
    <w:pPr>
      <w:spacing w:before="90" w:after="75"/>
      <w:ind w:right="15"/>
    </w:pPr>
    <w:rPr>
      <w:rFonts w:ascii="Verdana" w:hAnsi="Verdana"/>
      <w:color w:val="000000"/>
    </w:rPr>
  </w:style>
  <w:style w:type="paragraph" w:customStyle="1" w:styleId="tox-split-buttonchevron2">
    <w:name w:val="tox-split-button__chevron2"/>
    <w:basedOn w:val="Normal"/>
    <w:pPr>
      <w:spacing w:before="100" w:beforeAutospacing="1" w:after="100" w:afterAutospacing="1"/>
    </w:pPr>
    <w:rPr>
      <w:rFonts w:ascii="Verdana" w:hAnsi="Verdana"/>
      <w:color w:val="000000"/>
    </w:rPr>
  </w:style>
  <w:style w:type="paragraph" w:customStyle="1" w:styleId="tox-tbtn6">
    <w:name w:val="tox-tbtn6"/>
    <w:basedOn w:val="Normal"/>
    <w:rPr>
      <w:rFonts w:ascii="Verdana" w:hAnsi="Verdana"/>
      <w:color w:val="222F3E"/>
      <w:sz w:val="21"/>
      <w:szCs w:val="21"/>
    </w:rPr>
  </w:style>
  <w:style w:type="paragraph" w:customStyle="1" w:styleId="tox-toolbar-overlord2">
    <w:name w:val="tox-toolbar-overlord2"/>
    <w:basedOn w:val="Normal"/>
    <w:pPr>
      <w:shd w:val="clear" w:color="auto" w:fill="FFFFFF"/>
      <w:spacing w:before="100" w:beforeAutospacing="1" w:after="100" w:afterAutospacing="1"/>
    </w:pPr>
    <w:rPr>
      <w:rFonts w:ascii="Verdana" w:hAnsi="Verdana"/>
      <w:color w:val="000000"/>
    </w:rPr>
  </w:style>
  <w:style w:type="paragraph" w:customStyle="1" w:styleId="tox-toolbar6">
    <w:name w:val="tox-toolbar6"/>
    <w:basedOn w:val="Normal"/>
    <w:pPr>
      <w:shd w:val="clear" w:color="auto" w:fill="FFFFFF"/>
      <w:spacing w:before="100" w:beforeAutospacing="1" w:after="100" w:afterAutospacing="1"/>
    </w:pPr>
    <w:rPr>
      <w:rFonts w:ascii="Verdana" w:hAnsi="Verdana"/>
      <w:color w:val="000000"/>
    </w:rPr>
  </w:style>
  <w:style w:type="paragraph" w:customStyle="1" w:styleId="tox-toolbaroverflow2">
    <w:name w:val="tox-toolbar__overflow2"/>
    <w:basedOn w:val="Normal"/>
    <w:pPr>
      <w:shd w:val="clear" w:color="auto" w:fill="FFFFFF"/>
      <w:spacing w:before="100" w:beforeAutospacing="1" w:after="100" w:afterAutospacing="1"/>
    </w:pPr>
    <w:rPr>
      <w:rFonts w:ascii="Verdana" w:hAnsi="Verdana"/>
      <w:color w:val="000000"/>
    </w:rPr>
  </w:style>
  <w:style w:type="paragraph" w:customStyle="1" w:styleId="tox-toolbarprimary2">
    <w:name w:val="tox-toolbar__primary2"/>
    <w:basedOn w:val="Normal"/>
    <w:pPr>
      <w:shd w:val="clear" w:color="auto" w:fill="FFFFFF"/>
      <w:spacing w:before="100" w:beforeAutospacing="1" w:after="100" w:afterAutospacing="1"/>
    </w:pPr>
    <w:rPr>
      <w:rFonts w:ascii="Verdana" w:hAnsi="Verdana"/>
      <w:color w:val="000000"/>
    </w:rPr>
  </w:style>
  <w:style w:type="paragraph" w:customStyle="1" w:styleId="tox-toolbar7">
    <w:name w:val="tox-toolbar7"/>
    <w:basedOn w:val="Normal"/>
    <w:pPr>
      <w:shd w:val="clear" w:color="auto" w:fill="FFFFFF"/>
      <w:spacing w:before="100" w:beforeAutospacing="1" w:after="100" w:afterAutospacing="1"/>
    </w:pPr>
    <w:rPr>
      <w:rFonts w:ascii="Verdana" w:hAnsi="Verdana"/>
      <w:color w:val="000000"/>
    </w:rPr>
  </w:style>
  <w:style w:type="paragraph" w:customStyle="1" w:styleId="tox-toolbar--no-divider2">
    <w:name w:val="tox-toolbar--no-divider2"/>
    <w:basedOn w:val="Normal"/>
    <w:pPr>
      <w:spacing w:before="100" w:beforeAutospacing="1" w:after="100" w:afterAutospacing="1"/>
    </w:pPr>
    <w:rPr>
      <w:rFonts w:ascii="Verdana" w:hAnsi="Verdana"/>
      <w:color w:val="000000"/>
    </w:rPr>
  </w:style>
  <w:style w:type="paragraph" w:customStyle="1" w:styleId="tox-toolbar8">
    <w:name w:val="tox-toolbar8"/>
    <w:basedOn w:val="Normal"/>
    <w:pPr>
      <w:spacing w:before="100" w:beforeAutospacing="1" w:after="100" w:afterAutospacing="1"/>
    </w:pPr>
    <w:rPr>
      <w:rFonts w:ascii="Verdana" w:hAnsi="Verdana"/>
      <w:color w:val="000000"/>
    </w:rPr>
  </w:style>
  <w:style w:type="paragraph" w:customStyle="1" w:styleId="tox-toolbargroup2">
    <w:name w:val="tox-toolbar__group2"/>
    <w:basedOn w:val="Normal"/>
    <w:rPr>
      <w:rFonts w:ascii="Verdana" w:hAnsi="Verdana"/>
      <w:color w:val="000000"/>
    </w:rPr>
  </w:style>
  <w:style w:type="paragraph" w:customStyle="1" w:styleId="tox-toolbargroup--pull-right2">
    <w:name w:val="tox-toolbar__group--pull-right2"/>
    <w:basedOn w:val="Normal"/>
    <w:pPr>
      <w:spacing w:before="100" w:beforeAutospacing="1" w:after="100" w:afterAutospacing="1"/>
    </w:pPr>
    <w:rPr>
      <w:rFonts w:ascii="Verdana" w:hAnsi="Verdana"/>
      <w:color w:val="000000"/>
    </w:rPr>
  </w:style>
  <w:style w:type="paragraph" w:customStyle="1" w:styleId="tox-tooltip2">
    <w:name w:val="tox-tooltip2"/>
    <w:basedOn w:val="Normal"/>
    <w:pPr>
      <w:spacing w:before="100" w:beforeAutospacing="1" w:after="100" w:afterAutospacing="1"/>
    </w:pPr>
    <w:rPr>
      <w:rFonts w:ascii="Verdana" w:hAnsi="Verdana"/>
      <w:color w:val="000000"/>
    </w:rPr>
  </w:style>
  <w:style w:type="paragraph" w:customStyle="1" w:styleId="tox-tooltipbody2">
    <w:name w:val="tox-tooltip__body2"/>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5">
    <w:name w:val="tox-tooltip__arrow5"/>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6">
    <w:name w:val="tox-tooltip__arrow6"/>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7">
    <w:name w:val="tox-tooltip__arrow7"/>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8">
    <w:name w:val="tox-tooltip__arrow8"/>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3">
    <w:name w:val="tox-trbtn3"/>
    <w:basedOn w:val="Normal"/>
    <w:pPr>
      <w:spacing w:before="60" w:after="60"/>
    </w:pPr>
    <w:rPr>
      <w:rFonts w:ascii="Verdana" w:hAnsi="Verdana"/>
      <w:color w:val="222F3E"/>
      <w:sz w:val="21"/>
      <w:szCs w:val="21"/>
    </w:rPr>
  </w:style>
  <w:style w:type="paragraph" w:customStyle="1" w:styleId="tox-treelabel2">
    <w:name w:val="tox-tree__label2"/>
    <w:basedOn w:val="Normal"/>
    <w:pPr>
      <w:spacing w:before="100" w:beforeAutospacing="1" w:after="100" w:afterAutospacing="1"/>
    </w:pPr>
    <w:rPr>
      <w:rFonts w:ascii="Verdana" w:hAnsi="Verdana"/>
      <w:color w:val="000000"/>
    </w:rPr>
  </w:style>
  <w:style w:type="paragraph" w:customStyle="1" w:styleId="tox-trbtn4">
    <w:name w:val="tox-trbtn4"/>
    <w:basedOn w:val="Normal"/>
    <w:pPr>
      <w:shd w:val="clear" w:color="auto" w:fill="CCE2FA"/>
      <w:spacing w:before="60" w:after="60"/>
    </w:pPr>
    <w:rPr>
      <w:rFonts w:ascii="Verdana" w:hAnsi="Verdana"/>
      <w:color w:val="222F3E"/>
      <w:sz w:val="21"/>
      <w:szCs w:val="21"/>
    </w:rPr>
  </w:style>
  <w:style w:type="paragraph" w:customStyle="1" w:styleId="tox-trbtn--enabled3">
    <w:name w:val="tox-trbtn--enabled3"/>
    <w:basedOn w:val="Normal"/>
    <w:pPr>
      <w:shd w:val="clear" w:color="auto" w:fill="A6CCF7"/>
      <w:spacing w:before="100" w:beforeAutospacing="1" w:after="100" w:afterAutospacing="1"/>
    </w:pPr>
    <w:rPr>
      <w:rFonts w:ascii="Verdana" w:hAnsi="Verdana"/>
      <w:color w:val="222F3E"/>
    </w:rPr>
  </w:style>
  <w:style w:type="paragraph" w:customStyle="1" w:styleId="tox-trbtn--enabled4">
    <w:name w:val="tox-trbtn--enabled4"/>
    <w:basedOn w:val="Normal"/>
    <w:pPr>
      <w:shd w:val="clear" w:color="auto" w:fill="A6CCF7"/>
      <w:spacing w:before="100" w:beforeAutospacing="1" w:after="100" w:afterAutospacing="1"/>
    </w:pPr>
    <w:rPr>
      <w:rFonts w:ascii="Verdana" w:hAnsi="Verdana"/>
      <w:color w:val="222F3E"/>
    </w:rPr>
  </w:style>
  <w:style w:type="paragraph" w:customStyle="1" w:styleId="tox-trbtn--return2">
    <w:name w:val="tox-trbtn--return2"/>
    <w:basedOn w:val="Normal"/>
    <w:pPr>
      <w:spacing w:before="100" w:beforeAutospacing="1" w:after="100" w:afterAutospacing="1"/>
    </w:pPr>
    <w:rPr>
      <w:rFonts w:ascii="Verdana" w:hAnsi="Verdana"/>
      <w:color w:val="000000"/>
    </w:rPr>
  </w:style>
  <w:style w:type="paragraph" w:customStyle="1" w:styleId="tox-trbtn--labeled2">
    <w:name w:val="tox-trbtn--labeled2"/>
    <w:basedOn w:val="Normal"/>
    <w:pPr>
      <w:spacing w:before="100" w:beforeAutospacing="1" w:after="100" w:afterAutospacing="1"/>
    </w:pPr>
    <w:rPr>
      <w:rFonts w:ascii="Verdana" w:hAnsi="Verdana"/>
      <w:color w:val="000000"/>
    </w:rPr>
  </w:style>
  <w:style w:type="paragraph" w:customStyle="1" w:styleId="tox-trbtnvlabel2">
    <w:name w:val="tox-trbtn__vlabel2"/>
    <w:basedOn w:val="Normal"/>
    <w:pPr>
      <w:spacing w:before="100" w:beforeAutospacing="1" w:after="60"/>
    </w:pPr>
    <w:rPr>
      <w:rFonts w:ascii="Verdana" w:hAnsi="Verdana"/>
      <w:color w:val="000000"/>
      <w:spacing w:val="-6"/>
      <w:sz w:val="15"/>
      <w:szCs w:val="15"/>
    </w:rPr>
  </w:style>
  <w:style w:type="paragraph" w:customStyle="1" w:styleId="tox-tree--directorylabel2">
    <w:name w:val="tox-tree--directory__label2"/>
    <w:basedOn w:val="Normal"/>
    <w:pPr>
      <w:spacing w:before="100" w:beforeAutospacing="1" w:after="100" w:afterAutospacing="1"/>
    </w:pPr>
    <w:rPr>
      <w:rFonts w:ascii="Verdana" w:hAnsi="Verdana"/>
      <w:b/>
      <w:bCs/>
      <w:color w:val="000000"/>
    </w:rPr>
  </w:style>
  <w:style w:type="paragraph" w:customStyle="1" w:styleId="tox-mbtn5">
    <w:name w:val="tox-mbtn5"/>
    <w:basedOn w:val="Normal"/>
    <w:pPr>
      <w:spacing w:before="75" w:after="90"/>
      <w:ind w:right="15"/>
    </w:pPr>
    <w:rPr>
      <w:rFonts w:ascii="Verdana" w:hAnsi="Verdana"/>
      <w:color w:val="222F3E"/>
      <w:sz w:val="21"/>
      <w:szCs w:val="21"/>
    </w:rPr>
  </w:style>
  <w:style w:type="paragraph" w:customStyle="1" w:styleId="tox-chevron2">
    <w:name w:val="tox-chevron2"/>
    <w:basedOn w:val="Normal"/>
    <w:pPr>
      <w:spacing w:before="100" w:beforeAutospacing="1" w:after="100" w:afterAutospacing="1"/>
      <w:ind w:right="90"/>
    </w:pPr>
    <w:rPr>
      <w:rFonts w:ascii="Verdana" w:hAnsi="Verdana"/>
      <w:color w:val="000000"/>
    </w:rPr>
  </w:style>
  <w:style w:type="paragraph" w:customStyle="1" w:styleId="tox-tree--leaflabel2">
    <w:name w:val="tox-tree--leaf__label2"/>
    <w:basedOn w:val="Normal"/>
    <w:pPr>
      <w:spacing w:before="100" w:beforeAutospacing="1" w:after="100" w:afterAutospacing="1"/>
    </w:pPr>
    <w:rPr>
      <w:rFonts w:ascii="Verdana" w:hAnsi="Verdana"/>
      <w:color w:val="000000"/>
    </w:rPr>
  </w:style>
  <w:style w:type="paragraph" w:customStyle="1" w:styleId="tox-mbtn6">
    <w:name w:val="tox-mbtn6"/>
    <w:basedOn w:val="Normal"/>
    <w:pPr>
      <w:spacing w:before="75" w:after="90"/>
      <w:ind w:right="15"/>
    </w:pPr>
    <w:rPr>
      <w:rFonts w:ascii="Verdana" w:hAnsi="Verdana"/>
      <w:color w:val="222F3E"/>
      <w:sz w:val="21"/>
      <w:szCs w:val="21"/>
    </w:rPr>
  </w:style>
  <w:style w:type="paragraph" w:customStyle="1" w:styleId="tox-tree--directorychildren2">
    <w:name w:val="tox-tree--directory__children2"/>
    <w:basedOn w:val="Normal"/>
    <w:pPr>
      <w:spacing w:before="100" w:beforeAutospacing="1" w:after="100" w:afterAutospacing="1"/>
    </w:pPr>
    <w:rPr>
      <w:rFonts w:ascii="Verdana" w:hAnsi="Verdana"/>
      <w:color w:val="000000"/>
    </w:rPr>
  </w:style>
  <w:style w:type="paragraph" w:customStyle="1" w:styleId="tox-view-wrap2">
    <w:name w:val="tox-view-wrap2"/>
    <w:basedOn w:val="Normal"/>
    <w:pPr>
      <w:shd w:val="clear" w:color="auto" w:fill="FFFFFF"/>
      <w:spacing w:before="100" w:beforeAutospacing="1" w:after="100" w:afterAutospacing="1"/>
    </w:pPr>
    <w:rPr>
      <w:rFonts w:ascii="Verdana" w:hAnsi="Verdana"/>
      <w:color w:val="000000"/>
    </w:rPr>
  </w:style>
  <w:style w:type="paragraph" w:customStyle="1" w:styleId="tox-view-wrapslot-container2">
    <w:name w:val="tox-view-wrap__slot-container2"/>
    <w:basedOn w:val="Normal"/>
    <w:pPr>
      <w:shd w:val="clear" w:color="auto" w:fill="FFFFFF"/>
      <w:spacing w:before="100" w:beforeAutospacing="1" w:after="100" w:afterAutospacing="1"/>
    </w:pPr>
    <w:rPr>
      <w:rFonts w:ascii="Verdana" w:hAnsi="Verdana"/>
      <w:color w:val="000000"/>
    </w:rPr>
  </w:style>
  <w:style w:type="paragraph" w:customStyle="1" w:styleId="tox-viewheader2">
    <w:name w:val="tox-view__header2"/>
    <w:basedOn w:val="Normal"/>
    <w:pPr>
      <w:spacing w:before="100" w:beforeAutospacing="1" w:after="100" w:afterAutospacing="1"/>
    </w:pPr>
    <w:rPr>
      <w:rFonts w:ascii="Verdana" w:hAnsi="Verdana"/>
      <w:color w:val="000000"/>
    </w:rPr>
  </w:style>
  <w:style w:type="paragraph" w:customStyle="1" w:styleId="tox-viewtoolbar2">
    <w:name w:val="tox-view__toolbar2"/>
    <w:basedOn w:val="Normal"/>
    <w:pPr>
      <w:spacing w:before="100" w:beforeAutospacing="1" w:after="100" w:afterAutospacing="1"/>
    </w:pPr>
    <w:rPr>
      <w:rFonts w:ascii="Verdana" w:hAnsi="Verdana"/>
      <w:color w:val="000000"/>
    </w:rPr>
  </w:style>
  <w:style w:type="paragraph" w:customStyle="1" w:styleId="tox-viewpane2">
    <w:name w:val="tox-view__pane2"/>
    <w:basedOn w:val="Normal"/>
    <w:pPr>
      <w:spacing w:before="100" w:beforeAutospacing="1" w:after="100" w:afterAutospacing="1"/>
    </w:pPr>
    <w:rPr>
      <w:rFonts w:ascii="Verdana" w:hAnsi="Verdana"/>
      <w:color w:val="000000"/>
    </w:rPr>
  </w:style>
  <w:style w:type="paragraph" w:customStyle="1" w:styleId="tox-viewpanepanel2">
    <w:name w:val="tox-view__pane_pane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2">
    <w:name w:val="tox-view__header-end&gt;*2"/>
    <w:basedOn w:val="Normal"/>
    <w:pPr>
      <w:spacing w:before="100" w:beforeAutospacing="1" w:after="100" w:afterAutospacing="1"/>
      <w:ind w:right="120"/>
    </w:pPr>
    <w:rPr>
      <w:rFonts w:ascii="Verdana" w:hAnsi="Verdana"/>
      <w:color w:val="000000"/>
    </w:rPr>
  </w:style>
  <w:style w:type="paragraph" w:customStyle="1" w:styleId="tox-viewheader-start2">
    <w:name w:val="tox-view__header-start&gt;*2"/>
    <w:basedOn w:val="Normal"/>
    <w:pPr>
      <w:spacing w:before="100" w:beforeAutospacing="1" w:after="100" w:afterAutospacing="1"/>
      <w:ind w:right="120"/>
    </w:pPr>
    <w:rPr>
      <w:rFonts w:ascii="Verdana" w:hAnsi="Verdana"/>
      <w:color w:val="000000"/>
    </w:rPr>
  </w:style>
  <w:style w:type="paragraph" w:customStyle="1" w:styleId="tox-well2">
    <w:name w:val="tox-well2"/>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2">
    <w:name w:val="tox-custom-editor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styleId="Header">
    <w:name w:val="header"/>
    <w:basedOn w:val="Normal"/>
    <w:link w:val="HeaderChar"/>
    <w:uiPriority w:val="99"/>
    <w:unhideWhenUsed/>
    <w:rsid w:val="00FF5F28"/>
    <w:pPr>
      <w:tabs>
        <w:tab w:val="center" w:pos="4513"/>
        <w:tab w:val="right" w:pos="9026"/>
      </w:tabs>
    </w:pPr>
  </w:style>
  <w:style w:type="character" w:customStyle="1" w:styleId="HeaderChar">
    <w:name w:val="Header Char"/>
    <w:basedOn w:val="DefaultParagraphFont"/>
    <w:link w:val="Header"/>
    <w:uiPriority w:val="99"/>
    <w:rsid w:val="00FF5F28"/>
    <w:rPr>
      <w:rFonts w:eastAsiaTheme="minorEastAsia"/>
      <w:sz w:val="24"/>
      <w:szCs w:val="24"/>
    </w:rPr>
  </w:style>
  <w:style w:type="paragraph" w:styleId="Footer">
    <w:name w:val="footer"/>
    <w:basedOn w:val="Normal"/>
    <w:link w:val="FooterChar"/>
    <w:uiPriority w:val="99"/>
    <w:unhideWhenUsed/>
    <w:rsid w:val="00FF5F28"/>
    <w:pPr>
      <w:tabs>
        <w:tab w:val="center" w:pos="4513"/>
        <w:tab w:val="right" w:pos="9026"/>
      </w:tabs>
    </w:pPr>
  </w:style>
  <w:style w:type="character" w:customStyle="1" w:styleId="FooterChar">
    <w:name w:val="Footer Char"/>
    <w:basedOn w:val="DefaultParagraphFont"/>
    <w:link w:val="Footer"/>
    <w:uiPriority w:val="99"/>
    <w:rsid w:val="00FF5F28"/>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758444">
      <w:marLeft w:val="0"/>
      <w:marRight w:val="0"/>
      <w:marTop w:val="0"/>
      <w:marBottom w:val="0"/>
      <w:divBdr>
        <w:top w:val="none" w:sz="0" w:space="0" w:color="auto"/>
        <w:left w:val="none" w:sz="0" w:space="0" w:color="auto"/>
        <w:bottom w:val="none" w:sz="0" w:space="0" w:color="auto"/>
        <w:right w:val="none" w:sz="0" w:space="0" w:color="auto"/>
      </w:divBdr>
    </w:div>
    <w:div w:id="355039218">
      <w:marLeft w:val="0"/>
      <w:marRight w:val="0"/>
      <w:marTop w:val="0"/>
      <w:marBottom w:val="0"/>
      <w:divBdr>
        <w:top w:val="none" w:sz="0" w:space="0" w:color="auto"/>
        <w:left w:val="none" w:sz="0" w:space="0" w:color="auto"/>
        <w:bottom w:val="none" w:sz="0" w:space="0" w:color="auto"/>
        <w:right w:val="none" w:sz="0" w:space="0" w:color="auto"/>
      </w:divBdr>
    </w:div>
    <w:div w:id="908542832">
      <w:marLeft w:val="0"/>
      <w:marRight w:val="0"/>
      <w:marTop w:val="0"/>
      <w:marBottom w:val="0"/>
      <w:divBdr>
        <w:top w:val="none" w:sz="0" w:space="0" w:color="auto"/>
        <w:left w:val="none" w:sz="0" w:space="0" w:color="auto"/>
        <w:bottom w:val="none" w:sz="0" w:space="0" w:color="auto"/>
        <w:right w:val="none" w:sz="0" w:space="0" w:color="auto"/>
      </w:divBdr>
    </w:div>
    <w:div w:id="1143546117">
      <w:marLeft w:val="0"/>
      <w:marRight w:val="0"/>
      <w:marTop w:val="0"/>
      <w:marBottom w:val="0"/>
      <w:divBdr>
        <w:top w:val="none" w:sz="0" w:space="0" w:color="auto"/>
        <w:left w:val="none" w:sz="0" w:space="0" w:color="auto"/>
        <w:bottom w:val="none" w:sz="0" w:space="0" w:color="auto"/>
        <w:right w:val="none" w:sz="0" w:space="0" w:color="auto"/>
      </w:divBdr>
    </w:div>
    <w:div w:id="1159734671">
      <w:marLeft w:val="0"/>
      <w:marRight w:val="0"/>
      <w:marTop w:val="0"/>
      <w:marBottom w:val="0"/>
      <w:divBdr>
        <w:top w:val="none" w:sz="0" w:space="0" w:color="auto"/>
        <w:left w:val="none" w:sz="0" w:space="0" w:color="auto"/>
        <w:bottom w:val="none" w:sz="0" w:space="0" w:color="auto"/>
        <w:right w:val="none" w:sz="0" w:space="0" w:color="auto"/>
      </w:divBdr>
    </w:div>
    <w:div w:id="1192377237">
      <w:marLeft w:val="0"/>
      <w:marRight w:val="0"/>
      <w:marTop w:val="0"/>
      <w:marBottom w:val="0"/>
      <w:divBdr>
        <w:top w:val="none" w:sz="0" w:space="0" w:color="auto"/>
        <w:left w:val="none" w:sz="0" w:space="0" w:color="auto"/>
        <w:bottom w:val="none" w:sz="0" w:space="0" w:color="auto"/>
        <w:right w:val="none" w:sz="0" w:space="0" w:color="auto"/>
      </w:divBdr>
    </w:div>
    <w:div w:id="1290698487">
      <w:marLeft w:val="0"/>
      <w:marRight w:val="0"/>
      <w:marTop w:val="0"/>
      <w:marBottom w:val="0"/>
      <w:divBdr>
        <w:top w:val="none" w:sz="0" w:space="0" w:color="auto"/>
        <w:left w:val="none" w:sz="0" w:space="0" w:color="auto"/>
        <w:bottom w:val="none" w:sz="0" w:space="0" w:color="auto"/>
        <w:right w:val="none" w:sz="0" w:space="0" w:color="auto"/>
      </w:divBdr>
    </w:div>
    <w:div w:id="1545483648">
      <w:marLeft w:val="0"/>
      <w:marRight w:val="0"/>
      <w:marTop w:val="0"/>
      <w:marBottom w:val="0"/>
      <w:divBdr>
        <w:top w:val="none" w:sz="0" w:space="0" w:color="auto"/>
        <w:left w:val="none" w:sz="0" w:space="0" w:color="auto"/>
        <w:bottom w:val="none" w:sz="0" w:space="0" w:color="auto"/>
        <w:right w:val="none" w:sz="0" w:space="0" w:color="auto"/>
      </w:divBdr>
    </w:div>
    <w:div w:id="1724408422">
      <w:marLeft w:val="0"/>
      <w:marRight w:val="0"/>
      <w:marTop w:val="0"/>
      <w:marBottom w:val="0"/>
      <w:divBdr>
        <w:top w:val="none" w:sz="0" w:space="0" w:color="auto"/>
        <w:left w:val="none" w:sz="0" w:space="0" w:color="auto"/>
        <w:bottom w:val="none" w:sz="0" w:space="0" w:color="auto"/>
        <w:right w:val="none" w:sz="0" w:space="0" w:color="auto"/>
      </w:divBdr>
    </w:div>
    <w:div w:id="1740322354">
      <w:marLeft w:val="0"/>
      <w:marRight w:val="0"/>
      <w:marTop w:val="0"/>
      <w:marBottom w:val="0"/>
      <w:divBdr>
        <w:top w:val="none" w:sz="0" w:space="0" w:color="auto"/>
        <w:left w:val="none" w:sz="0" w:space="0" w:color="auto"/>
        <w:bottom w:val="none" w:sz="0" w:space="0" w:color="auto"/>
        <w:right w:val="none" w:sz="0" w:space="0" w:color="auto"/>
      </w:divBdr>
    </w:div>
    <w:div w:id="1953785562">
      <w:marLeft w:val="0"/>
      <w:marRight w:val="0"/>
      <w:marTop w:val="0"/>
      <w:marBottom w:val="0"/>
      <w:divBdr>
        <w:top w:val="none" w:sz="0" w:space="0" w:color="auto"/>
        <w:left w:val="none" w:sz="0" w:space="0" w:color="auto"/>
        <w:bottom w:val="none" w:sz="0" w:space="0" w:color="auto"/>
        <w:right w:val="none" w:sz="0" w:space="0" w:color="auto"/>
      </w:divBdr>
    </w:div>
    <w:div w:id="2099062617">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im-deals.com/go/de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13592</Words>
  <Characters>77477</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dc:creator>
  <cp:lastModifiedBy>Dave</cp:lastModifiedBy>
  <cp:revision>2</cp:revision>
  <cp:lastPrinted>2025-04-17T11:06:00Z</cp:lastPrinted>
  <dcterms:created xsi:type="dcterms:W3CDTF">2025-04-17T11:07:00Z</dcterms:created>
  <dcterms:modified xsi:type="dcterms:W3CDTF">2025-04-17T11:07:00Z</dcterms:modified>
</cp:coreProperties>
</file>